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D6F45" w14:textId="77777777" w:rsidR="0041344C" w:rsidRDefault="0041344C" w:rsidP="00367BA1">
      <w:pPr>
        <w:jc w:val="center"/>
        <w:rPr>
          <w:rFonts w:ascii="Tahoma" w:hAnsi="Tahoma"/>
          <w:b/>
          <w:sz w:val="32"/>
        </w:rPr>
      </w:pPr>
    </w:p>
    <w:p w14:paraId="46280CC4" w14:textId="77777777" w:rsidR="00367BA1" w:rsidRPr="00A12335" w:rsidRDefault="00367BA1" w:rsidP="00367BA1">
      <w:pPr>
        <w:jc w:val="center"/>
        <w:rPr>
          <w:rFonts w:ascii="Tahoma" w:hAnsi="Tahoma"/>
          <w:b/>
          <w:sz w:val="32"/>
        </w:rPr>
      </w:pPr>
      <w:r w:rsidRPr="00A12335">
        <w:rPr>
          <w:rFonts w:ascii="Tahoma" w:hAnsi="Tahoma"/>
          <w:b/>
          <w:sz w:val="32"/>
        </w:rPr>
        <w:t>BASES   DE   POSTULACIÓN</w:t>
      </w:r>
    </w:p>
    <w:p w14:paraId="097EA4EE" w14:textId="77777777" w:rsidR="00367BA1" w:rsidRPr="00A12335" w:rsidRDefault="00367BA1" w:rsidP="00367BA1">
      <w:pPr>
        <w:jc w:val="center"/>
        <w:rPr>
          <w:rFonts w:ascii="Tahoma" w:hAnsi="Tahoma"/>
          <w:b/>
          <w:sz w:val="32"/>
        </w:rPr>
      </w:pPr>
      <w:r w:rsidRPr="00A12335">
        <w:rPr>
          <w:rFonts w:ascii="Tahoma" w:hAnsi="Tahoma"/>
          <w:b/>
          <w:sz w:val="32"/>
        </w:rPr>
        <w:t>FOND</w:t>
      </w:r>
      <w:r w:rsidR="00BF4798">
        <w:rPr>
          <w:rFonts w:ascii="Tahoma" w:hAnsi="Tahoma"/>
          <w:b/>
          <w:sz w:val="32"/>
        </w:rPr>
        <w:t>O DESARROLLO VECINAL 2021</w:t>
      </w:r>
    </w:p>
    <w:p w14:paraId="5A89FD40" w14:textId="77777777" w:rsidR="00367BA1" w:rsidRDefault="00367BA1" w:rsidP="00367BA1">
      <w:pPr>
        <w:jc w:val="center"/>
        <w:rPr>
          <w:rFonts w:ascii="Tahoma" w:hAnsi="Tahoma"/>
          <w:b/>
          <w:sz w:val="32"/>
        </w:rPr>
      </w:pPr>
      <w:r w:rsidRPr="00A12335">
        <w:rPr>
          <w:rFonts w:ascii="Tahoma" w:hAnsi="Tahoma"/>
          <w:b/>
          <w:sz w:val="32"/>
        </w:rPr>
        <w:t>ILUST</w:t>
      </w:r>
      <w:r>
        <w:rPr>
          <w:rFonts w:ascii="Tahoma" w:hAnsi="Tahoma"/>
          <w:b/>
          <w:sz w:val="32"/>
        </w:rPr>
        <w:t xml:space="preserve">RE MUNICIPALIDAD DE IQUIQUE </w:t>
      </w:r>
    </w:p>
    <w:p w14:paraId="7AC56254" w14:textId="77777777" w:rsidR="00367BA1" w:rsidRDefault="00367BA1" w:rsidP="00367BA1">
      <w:pPr>
        <w:jc w:val="center"/>
        <w:rPr>
          <w:rFonts w:ascii="Tahoma" w:hAnsi="Tahoma"/>
          <w:b/>
          <w:sz w:val="32"/>
        </w:rPr>
      </w:pPr>
    </w:p>
    <w:p w14:paraId="015A27CE" w14:textId="77777777" w:rsidR="0041344C" w:rsidRPr="00A12335" w:rsidRDefault="0041344C" w:rsidP="00367BA1">
      <w:pPr>
        <w:jc w:val="center"/>
        <w:rPr>
          <w:rFonts w:ascii="Tahoma" w:hAnsi="Tahoma"/>
          <w:b/>
          <w:sz w:val="32"/>
        </w:rPr>
      </w:pPr>
    </w:p>
    <w:p w14:paraId="7AB5C3E7" w14:textId="77777777" w:rsidR="00367BA1" w:rsidRPr="00A12335" w:rsidRDefault="00367BA1" w:rsidP="00367BA1">
      <w:pPr>
        <w:jc w:val="both"/>
        <w:rPr>
          <w:rFonts w:ascii="Tahoma" w:hAnsi="Tahoma"/>
          <w:b/>
          <w:sz w:val="28"/>
        </w:rPr>
      </w:pPr>
      <w:r w:rsidRPr="00A12335">
        <w:rPr>
          <w:rFonts w:ascii="Tahoma" w:hAnsi="Tahoma"/>
          <w:b/>
          <w:sz w:val="28"/>
        </w:rPr>
        <w:t>DISPOSICIONES GENERALES.</w:t>
      </w:r>
    </w:p>
    <w:p w14:paraId="2A296C5B" w14:textId="77777777" w:rsidR="00367BA1" w:rsidRDefault="00367BA1" w:rsidP="00367BA1">
      <w:pPr>
        <w:jc w:val="both"/>
        <w:rPr>
          <w:rFonts w:ascii="Tahoma" w:hAnsi="Tahoma"/>
        </w:rPr>
      </w:pPr>
    </w:p>
    <w:p w14:paraId="122EB29B" w14:textId="77777777" w:rsidR="00367BA1" w:rsidRPr="00A12335" w:rsidRDefault="00367BA1" w:rsidP="00367BA1">
      <w:pPr>
        <w:jc w:val="both"/>
        <w:rPr>
          <w:rFonts w:ascii="Tahoma" w:hAnsi="Tahoma"/>
          <w:b/>
        </w:rPr>
      </w:pPr>
      <w:r w:rsidRPr="00A12335">
        <w:rPr>
          <w:rFonts w:ascii="Tahoma" w:hAnsi="Tahoma"/>
          <w:b/>
        </w:rPr>
        <w:t>1. BASES TÉCNICAS:</w:t>
      </w:r>
    </w:p>
    <w:p w14:paraId="2486AC18" w14:textId="77777777" w:rsidR="00367BA1" w:rsidRDefault="00367BA1" w:rsidP="00367BA1">
      <w:pPr>
        <w:jc w:val="both"/>
        <w:rPr>
          <w:rFonts w:ascii="Tahoma" w:hAnsi="Tahoma"/>
        </w:rPr>
      </w:pPr>
    </w:p>
    <w:p w14:paraId="5D84C8A5" w14:textId="77777777" w:rsidR="00367BA1" w:rsidRPr="00E84EDB" w:rsidRDefault="00367BA1" w:rsidP="00367BA1">
      <w:pPr>
        <w:jc w:val="both"/>
        <w:rPr>
          <w:rFonts w:ascii="Tahoma" w:hAnsi="Tahoma" w:cs="Tahoma"/>
        </w:rPr>
      </w:pPr>
      <w:r w:rsidRPr="00E84EDB">
        <w:rPr>
          <w:rFonts w:ascii="Tahoma" w:hAnsi="Tahoma" w:cs="Tahoma"/>
        </w:rPr>
        <w:t>Las siguientes Bases están destinadas a reglamentar el Fondo de Desarrollo Vecinal de la ILUSTRE MUNICIPALIDAD DE IQUI</w:t>
      </w:r>
      <w:r w:rsidR="00BF4798">
        <w:rPr>
          <w:rFonts w:ascii="Tahoma" w:hAnsi="Tahoma" w:cs="Tahoma"/>
        </w:rPr>
        <w:t>QUE para el año 2021</w:t>
      </w:r>
      <w:r w:rsidRPr="00E84EDB">
        <w:rPr>
          <w:rFonts w:ascii="Tahoma" w:hAnsi="Tahoma" w:cs="Tahoma"/>
        </w:rPr>
        <w:t>.</w:t>
      </w:r>
    </w:p>
    <w:p w14:paraId="4A12370F" w14:textId="77777777" w:rsidR="00367BA1" w:rsidRPr="00E84EDB" w:rsidRDefault="00367BA1" w:rsidP="00367BA1">
      <w:pPr>
        <w:jc w:val="both"/>
        <w:rPr>
          <w:rFonts w:ascii="Tahoma" w:hAnsi="Tahoma" w:cs="Tahoma"/>
        </w:rPr>
      </w:pPr>
    </w:p>
    <w:p w14:paraId="37D7217A" w14:textId="77777777" w:rsidR="00367BA1" w:rsidRDefault="00367BA1" w:rsidP="00367BA1">
      <w:pPr>
        <w:jc w:val="both"/>
        <w:rPr>
          <w:rFonts w:ascii="Tahoma" w:hAnsi="Tahoma"/>
          <w:b/>
        </w:rPr>
      </w:pPr>
      <w:r w:rsidRPr="00A12335">
        <w:rPr>
          <w:rFonts w:ascii="Tahoma" w:hAnsi="Tahoma"/>
          <w:b/>
        </w:rPr>
        <w:t>2. OBJETIVOS:</w:t>
      </w:r>
    </w:p>
    <w:p w14:paraId="532C15CB" w14:textId="77777777" w:rsidR="00367BA1" w:rsidRPr="00A12335" w:rsidRDefault="00367BA1" w:rsidP="00367BA1">
      <w:pPr>
        <w:jc w:val="both"/>
        <w:rPr>
          <w:rFonts w:ascii="Tahoma" w:hAnsi="Tahoma"/>
          <w:b/>
        </w:rPr>
      </w:pPr>
    </w:p>
    <w:p w14:paraId="5D4CE9BB" w14:textId="77777777" w:rsidR="00367BA1" w:rsidRDefault="00367BA1" w:rsidP="00367BA1">
      <w:pPr>
        <w:jc w:val="both"/>
        <w:rPr>
          <w:rFonts w:ascii="Tahoma" w:hAnsi="Tahoma"/>
        </w:rPr>
      </w:pPr>
      <w:r>
        <w:rPr>
          <w:rFonts w:ascii="Tahoma" w:hAnsi="Tahoma"/>
        </w:rPr>
        <w:t>A</w:t>
      </w:r>
      <w:r w:rsidRPr="00A520FE">
        <w:rPr>
          <w:rFonts w:ascii="Tahoma" w:hAnsi="Tahoma"/>
        </w:rPr>
        <w:t>poyar proye</w:t>
      </w:r>
      <w:r>
        <w:rPr>
          <w:rFonts w:ascii="Tahoma" w:hAnsi="Tahoma"/>
        </w:rPr>
        <w:t xml:space="preserve">ctos específicos de desarrollo </w:t>
      </w:r>
      <w:r w:rsidRPr="00A520FE">
        <w:rPr>
          <w:rFonts w:ascii="Tahoma" w:hAnsi="Tahoma"/>
        </w:rPr>
        <w:t xml:space="preserve">en los sectores poblacionales de </w:t>
      </w:r>
      <w:smartTag w:uri="urn:schemas-microsoft-com:office:smarttags" w:element="PersonName">
        <w:smartTagPr>
          <w:attr w:name="ProductID" w:val="la Comuna"/>
        </w:smartTagPr>
        <w:r w:rsidRPr="00A520FE">
          <w:rPr>
            <w:rFonts w:ascii="Tahoma" w:hAnsi="Tahoma"/>
          </w:rPr>
          <w:t>la Comuna</w:t>
        </w:r>
      </w:smartTag>
      <w:r w:rsidRPr="00A520FE">
        <w:rPr>
          <w:rFonts w:ascii="Tahoma" w:hAnsi="Tahoma"/>
        </w:rPr>
        <w:t xml:space="preserve"> de Iquique, presentados por las Juntas de Vecinos, elaborados a partir de las necesidades planteadas por los propios vecinos.</w:t>
      </w:r>
    </w:p>
    <w:p w14:paraId="6AAF94BB" w14:textId="77777777" w:rsidR="00367BA1" w:rsidRPr="00A12335" w:rsidRDefault="00367BA1" w:rsidP="00367BA1">
      <w:pPr>
        <w:jc w:val="both"/>
        <w:rPr>
          <w:rFonts w:ascii="Tahoma" w:hAnsi="Tahoma"/>
        </w:rPr>
      </w:pPr>
    </w:p>
    <w:p w14:paraId="6CE9B60D" w14:textId="77777777" w:rsidR="00367BA1" w:rsidRDefault="00367BA1" w:rsidP="00367BA1">
      <w:pPr>
        <w:jc w:val="both"/>
        <w:rPr>
          <w:rFonts w:ascii="Tahoma" w:hAnsi="Tahoma"/>
          <w:b/>
        </w:rPr>
      </w:pPr>
      <w:r w:rsidRPr="00A12335">
        <w:rPr>
          <w:rFonts w:ascii="Tahoma" w:hAnsi="Tahoma"/>
          <w:b/>
        </w:rPr>
        <w:t xml:space="preserve"> 3. DE LOS PARTICIPANTES:</w:t>
      </w:r>
    </w:p>
    <w:p w14:paraId="5CFA150B" w14:textId="77777777" w:rsidR="00367BA1" w:rsidRPr="00A12335" w:rsidRDefault="00367BA1" w:rsidP="00367BA1">
      <w:pPr>
        <w:jc w:val="both"/>
        <w:rPr>
          <w:rFonts w:ascii="Tahoma" w:hAnsi="Tahoma"/>
          <w:b/>
        </w:rPr>
      </w:pPr>
    </w:p>
    <w:p w14:paraId="01063ED0" w14:textId="77777777" w:rsidR="00367BA1" w:rsidRDefault="00367BA1" w:rsidP="00367BA1">
      <w:pPr>
        <w:jc w:val="both"/>
        <w:rPr>
          <w:rFonts w:ascii="Tahoma" w:hAnsi="Tahoma"/>
        </w:rPr>
      </w:pPr>
      <w:r w:rsidRPr="00BF4798">
        <w:rPr>
          <w:rFonts w:ascii="Tahoma" w:hAnsi="Tahoma"/>
          <w:b/>
          <w:i/>
        </w:rPr>
        <w:t>Podrán postular al fondo, todas las Juntas de Vecinos, que tengan domicilio en la comuna</w:t>
      </w:r>
      <w:r>
        <w:rPr>
          <w:rFonts w:ascii="Tahoma" w:hAnsi="Tahoma"/>
        </w:rPr>
        <w:t xml:space="preserve">.  </w:t>
      </w:r>
      <w:r w:rsidRPr="00A12335">
        <w:rPr>
          <w:rFonts w:ascii="Tahoma" w:hAnsi="Tahoma"/>
        </w:rPr>
        <w:t>Estas entidades deberán contar con los siguientes requisitos:</w:t>
      </w:r>
    </w:p>
    <w:p w14:paraId="67A44FAE" w14:textId="77777777" w:rsidR="00367BA1" w:rsidRPr="00A12335" w:rsidRDefault="00367BA1" w:rsidP="00367BA1">
      <w:pPr>
        <w:jc w:val="both"/>
        <w:rPr>
          <w:rFonts w:ascii="Tahoma" w:hAnsi="Tahoma"/>
        </w:rPr>
      </w:pPr>
    </w:p>
    <w:p w14:paraId="2591C72A" w14:textId="77777777" w:rsidR="00367BA1" w:rsidRDefault="00367BA1" w:rsidP="00367BA1">
      <w:pPr>
        <w:numPr>
          <w:ilvl w:val="0"/>
          <w:numId w:val="17"/>
        </w:numPr>
        <w:jc w:val="both"/>
        <w:rPr>
          <w:rFonts w:ascii="Tahoma" w:hAnsi="Tahoma"/>
          <w:b/>
        </w:rPr>
      </w:pPr>
      <w:r w:rsidRPr="00A12335">
        <w:rPr>
          <w:rFonts w:ascii="Tahoma" w:hAnsi="Tahoma"/>
        </w:rPr>
        <w:t>Personalidad Jurídica y Directorio vigente</w:t>
      </w:r>
      <w:r>
        <w:rPr>
          <w:rFonts w:ascii="Tahoma" w:hAnsi="Tahoma"/>
        </w:rPr>
        <w:t xml:space="preserve">, durante todo el proceso de postulación, selección, ejecución y rendición que abarque la convocatoria; para estos efectos deberá tenerse presente lo dispuesto en </w:t>
      </w:r>
      <w:r w:rsidR="00CE772B">
        <w:rPr>
          <w:rFonts w:ascii="Tahoma" w:hAnsi="Tahoma"/>
        </w:rPr>
        <w:t>el</w:t>
      </w:r>
      <w:r w:rsidRPr="007F551B">
        <w:rPr>
          <w:rFonts w:ascii="Tahoma" w:hAnsi="Tahoma"/>
          <w:b/>
        </w:rPr>
        <w:t xml:space="preserve"> Reglamento FONDEVE</w:t>
      </w:r>
    </w:p>
    <w:p w14:paraId="64926C59" w14:textId="77777777" w:rsidR="00367BA1" w:rsidRPr="007F551B" w:rsidRDefault="00367BA1" w:rsidP="00367BA1">
      <w:pPr>
        <w:ind w:left="426"/>
        <w:jc w:val="both"/>
        <w:rPr>
          <w:rFonts w:ascii="Tahoma" w:hAnsi="Tahoma"/>
          <w:b/>
        </w:rPr>
      </w:pPr>
    </w:p>
    <w:p w14:paraId="60538738" w14:textId="77777777" w:rsidR="00367BA1" w:rsidRDefault="00367BA1" w:rsidP="00367BA1">
      <w:pPr>
        <w:numPr>
          <w:ilvl w:val="0"/>
          <w:numId w:val="17"/>
        </w:numPr>
        <w:jc w:val="both"/>
        <w:rPr>
          <w:rFonts w:ascii="Tahoma" w:hAnsi="Tahoma"/>
        </w:rPr>
      </w:pPr>
      <w:r>
        <w:rPr>
          <w:rFonts w:ascii="Tahoma" w:hAnsi="Tahoma"/>
        </w:rPr>
        <w:t>S</w:t>
      </w:r>
      <w:r w:rsidRPr="009F3B99">
        <w:rPr>
          <w:rFonts w:ascii="Tahoma" w:hAnsi="Tahoma"/>
        </w:rPr>
        <w:t>e encuentren inscritas en el Registro de Personas</w:t>
      </w:r>
      <w:r>
        <w:rPr>
          <w:rFonts w:ascii="Tahoma" w:hAnsi="Tahoma"/>
        </w:rPr>
        <w:t xml:space="preserve"> Jurídicas Receptoras de Fondos P</w:t>
      </w:r>
      <w:r w:rsidRPr="009F3B99">
        <w:rPr>
          <w:rFonts w:ascii="Tahoma" w:hAnsi="Tahoma"/>
        </w:rPr>
        <w:t>úblicos</w:t>
      </w:r>
    </w:p>
    <w:p w14:paraId="7F7756F7" w14:textId="77777777" w:rsidR="00367BA1" w:rsidRPr="00A12335" w:rsidRDefault="00367BA1" w:rsidP="00367BA1">
      <w:pPr>
        <w:jc w:val="both"/>
        <w:rPr>
          <w:rFonts w:ascii="Tahoma" w:hAnsi="Tahoma"/>
        </w:rPr>
      </w:pPr>
    </w:p>
    <w:p w14:paraId="205049F4" w14:textId="77777777" w:rsidR="00367BA1" w:rsidRDefault="00367BA1" w:rsidP="00367BA1">
      <w:pPr>
        <w:ind w:left="851" w:hanging="425"/>
        <w:jc w:val="both"/>
        <w:rPr>
          <w:rFonts w:ascii="Tahoma" w:hAnsi="Tahoma"/>
        </w:rPr>
      </w:pPr>
      <w:r>
        <w:rPr>
          <w:rFonts w:ascii="Tahoma" w:hAnsi="Tahoma"/>
        </w:rPr>
        <w:t>c)  No mantener rendicio</w:t>
      </w:r>
      <w:r w:rsidRPr="00A12335">
        <w:rPr>
          <w:rFonts w:ascii="Tahoma" w:hAnsi="Tahoma"/>
        </w:rPr>
        <w:t>n</w:t>
      </w:r>
      <w:r>
        <w:rPr>
          <w:rFonts w:ascii="Tahoma" w:hAnsi="Tahoma"/>
        </w:rPr>
        <w:t>es</w:t>
      </w:r>
      <w:r w:rsidRPr="00A12335">
        <w:rPr>
          <w:rFonts w:ascii="Tahoma" w:hAnsi="Tahoma"/>
        </w:rPr>
        <w:t xml:space="preserve"> de cuentas pendientes con </w:t>
      </w:r>
      <w:smartTag w:uri="urn:schemas-microsoft-com:office:smarttags" w:element="PersonName">
        <w:smartTagPr>
          <w:attr w:name="ProductID" w:val="la I. Municipalidad"/>
        </w:smartTagPr>
        <w:r w:rsidRPr="00A12335">
          <w:rPr>
            <w:rFonts w:ascii="Tahoma" w:hAnsi="Tahoma"/>
          </w:rPr>
          <w:t>la I. Municipalidad</w:t>
        </w:r>
      </w:smartTag>
      <w:r w:rsidRPr="00A12335">
        <w:rPr>
          <w:rFonts w:ascii="Tahoma" w:hAnsi="Tahoma"/>
        </w:rPr>
        <w:t xml:space="preserve"> de Iquique al momento de la postulación.</w:t>
      </w:r>
    </w:p>
    <w:p w14:paraId="4331D1CF" w14:textId="77777777" w:rsidR="00367BA1" w:rsidRDefault="00367BA1" w:rsidP="00367BA1">
      <w:pPr>
        <w:jc w:val="both"/>
        <w:rPr>
          <w:rFonts w:ascii="Tahoma" w:hAnsi="Tahoma"/>
        </w:rPr>
      </w:pPr>
    </w:p>
    <w:p w14:paraId="694AC691" w14:textId="4BD5F20F" w:rsidR="00367BA1" w:rsidRPr="00A61841" w:rsidRDefault="00367BA1" w:rsidP="00367BA1">
      <w:pPr>
        <w:jc w:val="both"/>
        <w:rPr>
          <w:rFonts w:ascii="Tahoma" w:hAnsi="Tahoma"/>
          <w:b/>
          <w:color w:val="FF0000"/>
        </w:rPr>
      </w:pPr>
      <w:r w:rsidRPr="00A152F5">
        <w:rPr>
          <w:rFonts w:ascii="Tahoma" w:hAnsi="Tahoma"/>
        </w:rPr>
        <w:t xml:space="preserve">Todos los certificados solicitados en a), b) y c), no podrán </w:t>
      </w:r>
      <w:r w:rsidR="007B0474">
        <w:rPr>
          <w:rFonts w:ascii="Tahoma" w:hAnsi="Tahoma"/>
        </w:rPr>
        <w:t>tener una fecha de emisión</w:t>
      </w:r>
      <w:r w:rsidRPr="00A152F5">
        <w:rPr>
          <w:rFonts w:ascii="Tahoma" w:hAnsi="Tahoma"/>
        </w:rPr>
        <w:t xml:space="preserve"> anterior al </w:t>
      </w:r>
      <w:r w:rsidR="003F155D" w:rsidRPr="006A0DDF">
        <w:rPr>
          <w:rFonts w:ascii="Tahoma" w:hAnsi="Tahoma"/>
          <w:b/>
        </w:rPr>
        <w:t>01 de julio</w:t>
      </w:r>
      <w:r w:rsidR="00287A2F" w:rsidRPr="006A0DDF">
        <w:rPr>
          <w:rFonts w:ascii="Tahoma" w:hAnsi="Tahoma"/>
          <w:b/>
        </w:rPr>
        <w:t xml:space="preserve"> de </w:t>
      </w:r>
      <w:r w:rsidR="00BF4798" w:rsidRPr="006A0DDF">
        <w:rPr>
          <w:rFonts w:ascii="Tahoma" w:hAnsi="Tahoma"/>
          <w:b/>
        </w:rPr>
        <w:t>2021</w:t>
      </w:r>
      <w:r w:rsidR="00287A2F">
        <w:rPr>
          <w:rFonts w:ascii="Tahoma" w:hAnsi="Tahoma"/>
        </w:rPr>
        <w:t>.</w:t>
      </w:r>
    </w:p>
    <w:p w14:paraId="74B096BE" w14:textId="77777777" w:rsidR="00367BA1" w:rsidRPr="00A12335" w:rsidRDefault="00367BA1" w:rsidP="00367BA1">
      <w:pPr>
        <w:jc w:val="both"/>
        <w:rPr>
          <w:rFonts w:ascii="Tahoma" w:hAnsi="Tahoma"/>
        </w:rPr>
      </w:pPr>
    </w:p>
    <w:p w14:paraId="3593F0B5" w14:textId="77777777" w:rsidR="00367BA1" w:rsidRDefault="00367BA1" w:rsidP="00367BA1">
      <w:pPr>
        <w:jc w:val="both"/>
        <w:rPr>
          <w:rFonts w:ascii="Tahoma" w:hAnsi="Tahoma"/>
          <w:b/>
        </w:rPr>
      </w:pPr>
      <w:r w:rsidRPr="00A12335">
        <w:rPr>
          <w:rFonts w:ascii="Tahoma" w:hAnsi="Tahoma"/>
          <w:b/>
        </w:rPr>
        <w:t>4. DE LOS PROYECTOS:</w:t>
      </w:r>
    </w:p>
    <w:p w14:paraId="078628FF" w14:textId="77777777" w:rsidR="00367BA1" w:rsidRPr="00A12335" w:rsidRDefault="00367BA1" w:rsidP="00367BA1">
      <w:pPr>
        <w:jc w:val="both"/>
        <w:rPr>
          <w:rFonts w:ascii="Tahoma" w:hAnsi="Tahoma"/>
          <w:b/>
        </w:rPr>
      </w:pPr>
    </w:p>
    <w:p w14:paraId="40DF7EED" w14:textId="77777777" w:rsidR="00367BA1" w:rsidRDefault="00367BA1" w:rsidP="00367BA1">
      <w:pPr>
        <w:ind w:left="567" w:hanging="284"/>
        <w:jc w:val="both"/>
        <w:rPr>
          <w:rFonts w:ascii="Tahoma" w:hAnsi="Tahoma"/>
        </w:rPr>
      </w:pPr>
      <w:r w:rsidRPr="008C70D7">
        <w:rPr>
          <w:rFonts w:ascii="Tahoma" w:hAnsi="Tahoma"/>
          <w:highlight w:val="yellow"/>
        </w:rPr>
        <w:t>4.1</w:t>
      </w:r>
      <w:r w:rsidRPr="00A12335">
        <w:rPr>
          <w:rFonts w:ascii="Tahoma" w:hAnsi="Tahoma"/>
        </w:rPr>
        <w:t>. Las organizac</w:t>
      </w:r>
      <w:r>
        <w:rPr>
          <w:rFonts w:ascii="Tahoma" w:hAnsi="Tahoma"/>
        </w:rPr>
        <w:t xml:space="preserve">iones podrán presentar sólo un </w:t>
      </w:r>
      <w:r w:rsidRPr="00A12335">
        <w:rPr>
          <w:rFonts w:ascii="Tahoma" w:hAnsi="Tahoma"/>
        </w:rPr>
        <w:t>proyec</w:t>
      </w:r>
      <w:r>
        <w:rPr>
          <w:rFonts w:ascii="Tahoma" w:hAnsi="Tahoma"/>
        </w:rPr>
        <w:t>to, dentro del cual se podrá postula</w:t>
      </w:r>
      <w:r w:rsidR="00E2272F">
        <w:rPr>
          <w:rFonts w:ascii="Tahoma" w:hAnsi="Tahoma"/>
        </w:rPr>
        <w:t>r a 1 o más ítem</w:t>
      </w:r>
      <w:r w:rsidR="004B3A06">
        <w:rPr>
          <w:rFonts w:ascii="Tahoma" w:hAnsi="Tahoma"/>
        </w:rPr>
        <w:t>s</w:t>
      </w:r>
      <w:r w:rsidR="00E2272F">
        <w:rPr>
          <w:rFonts w:ascii="Tahoma" w:hAnsi="Tahoma"/>
        </w:rPr>
        <w:t xml:space="preserve"> (Equipamiento Comunitari</w:t>
      </w:r>
      <w:r w:rsidR="00137A3B">
        <w:rPr>
          <w:rFonts w:ascii="Tahoma" w:hAnsi="Tahoma"/>
        </w:rPr>
        <w:t>o</w:t>
      </w:r>
      <w:r>
        <w:rPr>
          <w:rFonts w:ascii="Tahoma" w:hAnsi="Tahoma"/>
        </w:rPr>
        <w:t>, Equipamiento Deportivo, Infraestructura)</w:t>
      </w:r>
    </w:p>
    <w:p w14:paraId="59151E17" w14:textId="77777777" w:rsidR="00367BA1" w:rsidRPr="00A12335" w:rsidRDefault="00367BA1" w:rsidP="00367BA1">
      <w:pPr>
        <w:ind w:left="567" w:hanging="284"/>
        <w:jc w:val="both"/>
        <w:rPr>
          <w:rFonts w:ascii="Tahoma" w:hAnsi="Tahoma"/>
        </w:rPr>
      </w:pPr>
      <w:r w:rsidRPr="00A12335">
        <w:rPr>
          <w:rFonts w:ascii="Tahoma" w:hAnsi="Tahoma"/>
        </w:rPr>
        <w:t xml:space="preserve"> </w:t>
      </w:r>
    </w:p>
    <w:p w14:paraId="1A3049F3" w14:textId="27CAF12F" w:rsidR="00367BA1" w:rsidRPr="00A12335" w:rsidRDefault="00367BA1" w:rsidP="00367BA1">
      <w:pPr>
        <w:ind w:left="567" w:hanging="283"/>
        <w:jc w:val="both"/>
        <w:rPr>
          <w:rFonts w:ascii="Tahoma" w:hAnsi="Tahoma"/>
        </w:rPr>
      </w:pPr>
      <w:r w:rsidRPr="008C70D7">
        <w:rPr>
          <w:rFonts w:ascii="Tahoma" w:hAnsi="Tahoma"/>
          <w:highlight w:val="yellow"/>
        </w:rPr>
        <w:t>4.2</w:t>
      </w:r>
      <w:r w:rsidRPr="00A12335">
        <w:rPr>
          <w:rFonts w:ascii="Tahoma" w:hAnsi="Tahoma"/>
        </w:rPr>
        <w:t>. Los Proyectos postulados a este fondo no pueden haber sido benefici</w:t>
      </w:r>
      <w:r>
        <w:rPr>
          <w:rFonts w:ascii="Tahoma" w:hAnsi="Tahoma"/>
        </w:rPr>
        <w:t>ados con otros fondos de desarrollo local</w:t>
      </w:r>
      <w:r w:rsidRPr="00A12335">
        <w:rPr>
          <w:rFonts w:ascii="Tahoma" w:hAnsi="Tahoma"/>
        </w:rPr>
        <w:t>, sean esto</w:t>
      </w:r>
      <w:r>
        <w:rPr>
          <w:rFonts w:ascii="Tahoma" w:hAnsi="Tahoma"/>
        </w:rPr>
        <w:t xml:space="preserve">s municipales, estatales </w:t>
      </w:r>
      <w:r w:rsidRPr="00A12335">
        <w:rPr>
          <w:rFonts w:ascii="Tahoma" w:hAnsi="Tahoma"/>
        </w:rPr>
        <w:t>o algún</w:t>
      </w:r>
      <w:r>
        <w:rPr>
          <w:rFonts w:ascii="Tahoma" w:hAnsi="Tahoma"/>
        </w:rPr>
        <w:t xml:space="preserve"> otro</w:t>
      </w:r>
      <w:r w:rsidRPr="00A12335">
        <w:rPr>
          <w:rFonts w:ascii="Tahoma" w:hAnsi="Tahoma"/>
        </w:rPr>
        <w:t xml:space="preserve"> fondo de acceso directo donde se ha</w:t>
      </w:r>
      <w:r>
        <w:rPr>
          <w:rFonts w:ascii="Tahoma" w:hAnsi="Tahoma"/>
        </w:rPr>
        <w:t xml:space="preserve">ya </w:t>
      </w:r>
      <w:r w:rsidRPr="00974915">
        <w:rPr>
          <w:rFonts w:ascii="Tahoma" w:hAnsi="Tahoma"/>
        </w:rPr>
        <w:t xml:space="preserve">beneficiado </w:t>
      </w:r>
      <w:r w:rsidR="004A6541" w:rsidRPr="00974915">
        <w:rPr>
          <w:rFonts w:ascii="Tahoma" w:hAnsi="Tahoma"/>
        </w:rPr>
        <w:t>al</w:t>
      </w:r>
      <w:r w:rsidRPr="00974915">
        <w:rPr>
          <w:rFonts w:ascii="Tahoma" w:hAnsi="Tahoma"/>
        </w:rPr>
        <w:t xml:space="preserve"> mismo </w:t>
      </w:r>
      <w:r w:rsidRPr="00A12335">
        <w:rPr>
          <w:rFonts w:ascii="Tahoma" w:hAnsi="Tahoma"/>
        </w:rPr>
        <w:t>proyecto.</w:t>
      </w:r>
    </w:p>
    <w:p w14:paraId="4991B0D7" w14:textId="77777777" w:rsidR="0041344C" w:rsidRDefault="0041344C" w:rsidP="00367BA1">
      <w:pPr>
        <w:jc w:val="both"/>
        <w:rPr>
          <w:rFonts w:ascii="Tahoma" w:hAnsi="Tahoma"/>
          <w:b/>
        </w:rPr>
      </w:pPr>
    </w:p>
    <w:p w14:paraId="7539FF78" w14:textId="59B2489A" w:rsidR="0041344C" w:rsidRDefault="0041344C" w:rsidP="00367BA1">
      <w:pPr>
        <w:jc w:val="both"/>
        <w:rPr>
          <w:rFonts w:ascii="Tahoma" w:hAnsi="Tahoma"/>
          <w:b/>
        </w:rPr>
      </w:pPr>
    </w:p>
    <w:p w14:paraId="27980FA4" w14:textId="0F9CDC4D" w:rsidR="00EB2FD0" w:rsidRDefault="00EB2FD0" w:rsidP="00367BA1">
      <w:pPr>
        <w:jc w:val="both"/>
        <w:rPr>
          <w:rFonts w:ascii="Tahoma" w:hAnsi="Tahoma"/>
          <w:b/>
        </w:rPr>
      </w:pPr>
    </w:p>
    <w:p w14:paraId="0FBC21A9" w14:textId="77777777" w:rsidR="00EB2FD0" w:rsidRDefault="00EB2FD0" w:rsidP="00367BA1">
      <w:pPr>
        <w:jc w:val="both"/>
        <w:rPr>
          <w:rFonts w:ascii="Tahoma" w:hAnsi="Tahoma"/>
          <w:b/>
        </w:rPr>
      </w:pPr>
    </w:p>
    <w:p w14:paraId="2642E9FC" w14:textId="77777777" w:rsidR="00367BA1" w:rsidRDefault="00367BA1" w:rsidP="00367BA1">
      <w:pPr>
        <w:jc w:val="both"/>
        <w:rPr>
          <w:rFonts w:ascii="Tahoma" w:hAnsi="Tahoma"/>
          <w:b/>
        </w:rPr>
      </w:pPr>
      <w:r w:rsidRPr="008C70D7">
        <w:rPr>
          <w:rFonts w:ascii="Tahoma" w:hAnsi="Tahoma"/>
          <w:b/>
          <w:highlight w:val="yellow"/>
        </w:rPr>
        <w:lastRenderedPageBreak/>
        <w:t>5</w:t>
      </w:r>
      <w:r>
        <w:rPr>
          <w:rFonts w:ascii="Tahoma" w:hAnsi="Tahoma"/>
          <w:b/>
        </w:rPr>
        <w:t>. DE LAS LÍNEAS DE ACCIÓN A FINANCIAR:</w:t>
      </w:r>
    </w:p>
    <w:p w14:paraId="70172A68" w14:textId="77777777" w:rsidR="00367BA1" w:rsidRDefault="00367BA1" w:rsidP="00367BA1">
      <w:pPr>
        <w:jc w:val="both"/>
        <w:rPr>
          <w:rFonts w:ascii="Tahoma" w:hAnsi="Tahoma" w:cs="Tahoma"/>
          <w:i/>
        </w:rPr>
      </w:pPr>
    </w:p>
    <w:p w14:paraId="43C2CB05" w14:textId="38AE1D35" w:rsidR="006C73C9" w:rsidRDefault="006D4CCD" w:rsidP="006D4CCD">
      <w:pPr>
        <w:jc w:val="both"/>
        <w:rPr>
          <w:rFonts w:ascii="Tahoma" w:hAnsi="Tahoma" w:cs="Tahoma"/>
        </w:rPr>
      </w:pPr>
      <w:r w:rsidRPr="006D4CCD">
        <w:rPr>
          <w:rFonts w:ascii="Tahoma" w:hAnsi="Tahoma" w:cs="Tahoma"/>
        </w:rPr>
        <w:t xml:space="preserve">A continuación se detallan las tres líneas de acción contempladas en el </w:t>
      </w:r>
      <w:r w:rsidR="005136E5">
        <w:rPr>
          <w:rFonts w:ascii="Tahoma" w:hAnsi="Tahoma" w:cs="Tahoma"/>
        </w:rPr>
        <w:t>Fondo de Desarrollo Vecinal 2021</w:t>
      </w:r>
      <w:r w:rsidRPr="006D4CCD">
        <w:rPr>
          <w:rFonts w:ascii="Tahoma" w:hAnsi="Tahoma" w:cs="Tahoma"/>
        </w:rPr>
        <w:t xml:space="preserve">.  Cabe destacar que la ejecución de los proyectos </w:t>
      </w:r>
      <w:r w:rsidRPr="00CE772B">
        <w:rPr>
          <w:rFonts w:ascii="Tahoma" w:hAnsi="Tahoma" w:cs="Tahoma"/>
          <w:b/>
          <w:u w:val="single"/>
        </w:rPr>
        <w:t>no considera</w:t>
      </w:r>
      <w:r w:rsidRPr="006D4CCD">
        <w:rPr>
          <w:rFonts w:ascii="Tahoma" w:hAnsi="Tahoma" w:cs="Tahoma"/>
        </w:rPr>
        <w:t xml:space="preserve"> dentro de los gastos autorizados, lo</w:t>
      </w:r>
      <w:r w:rsidR="00974915">
        <w:rPr>
          <w:rFonts w:ascii="Tahoma" w:hAnsi="Tahoma" w:cs="Tahoma"/>
        </w:rPr>
        <w:t>s</w:t>
      </w:r>
      <w:r w:rsidRPr="006D4CCD">
        <w:rPr>
          <w:rFonts w:ascii="Tahoma" w:hAnsi="Tahoma" w:cs="Tahoma"/>
        </w:rPr>
        <w:t xml:space="preserve"> siguiente</w:t>
      </w:r>
      <w:r w:rsidR="00974915">
        <w:rPr>
          <w:rFonts w:ascii="Tahoma" w:hAnsi="Tahoma" w:cs="Tahoma"/>
        </w:rPr>
        <w:t>s</w:t>
      </w:r>
      <w:r w:rsidRPr="006D4CCD">
        <w:rPr>
          <w:rFonts w:ascii="Tahoma" w:hAnsi="Tahoma" w:cs="Tahoma"/>
        </w:rPr>
        <w:t>:</w:t>
      </w:r>
      <w:r w:rsidR="00C435BC">
        <w:rPr>
          <w:rFonts w:ascii="Tahoma" w:hAnsi="Tahoma" w:cs="Tahoma"/>
        </w:rPr>
        <w:t xml:space="preserve"> </w:t>
      </w:r>
    </w:p>
    <w:p w14:paraId="22F366BE" w14:textId="77777777" w:rsidR="006C73C9" w:rsidRDefault="006C73C9" w:rsidP="006D4CCD">
      <w:pPr>
        <w:jc w:val="both"/>
        <w:rPr>
          <w:rFonts w:ascii="Tahoma" w:hAnsi="Tahoma" w:cs="Tahoma"/>
        </w:rPr>
      </w:pPr>
    </w:p>
    <w:p w14:paraId="6EB95E63" w14:textId="77777777" w:rsidR="006C73C9" w:rsidRPr="006C73C9" w:rsidRDefault="006C73C9" w:rsidP="005136E5">
      <w:pPr>
        <w:pStyle w:val="Prrafodelista"/>
        <w:numPr>
          <w:ilvl w:val="0"/>
          <w:numId w:val="29"/>
        </w:numPr>
        <w:jc w:val="both"/>
        <w:rPr>
          <w:rFonts w:ascii="Tahoma" w:hAnsi="Tahoma" w:cs="Tahoma"/>
          <w:b/>
          <w:i/>
        </w:rPr>
      </w:pPr>
      <w:r w:rsidRPr="006C73C9">
        <w:rPr>
          <w:rFonts w:ascii="Tahoma" w:hAnsi="Tahoma" w:cs="Tahoma"/>
          <w:b/>
          <w:i/>
        </w:rPr>
        <w:t>P</w:t>
      </w:r>
      <w:r w:rsidR="00C435BC" w:rsidRPr="006C73C9">
        <w:rPr>
          <w:rFonts w:ascii="Tahoma" w:hAnsi="Tahoma" w:cs="Tahoma"/>
          <w:b/>
          <w:i/>
        </w:rPr>
        <w:t>ago de gastos asociados a la elaboració</w:t>
      </w:r>
      <w:r w:rsidRPr="006C73C9">
        <w:rPr>
          <w:rFonts w:ascii="Tahoma" w:hAnsi="Tahoma" w:cs="Tahoma"/>
          <w:b/>
          <w:i/>
        </w:rPr>
        <w:t>n del proyecto</w:t>
      </w:r>
    </w:p>
    <w:p w14:paraId="5866F439" w14:textId="77777777" w:rsidR="006C73C9" w:rsidRPr="006C73C9" w:rsidRDefault="006D4CCD" w:rsidP="006C73C9">
      <w:pPr>
        <w:pStyle w:val="Prrafodelista"/>
        <w:jc w:val="both"/>
        <w:rPr>
          <w:rFonts w:ascii="Tahoma" w:hAnsi="Tahoma" w:cs="Tahoma"/>
          <w:b/>
          <w:i/>
        </w:rPr>
      </w:pPr>
      <w:r w:rsidRPr="006C73C9">
        <w:rPr>
          <w:rFonts w:ascii="Tahoma" w:hAnsi="Tahoma" w:cs="Tahoma"/>
          <w:b/>
          <w:i/>
        </w:rPr>
        <w:t xml:space="preserve"> </w:t>
      </w:r>
    </w:p>
    <w:p w14:paraId="00B41D15" w14:textId="0C1455F9" w:rsidR="006C73C9" w:rsidRPr="00974915" w:rsidRDefault="006C73C9" w:rsidP="005136E5">
      <w:pPr>
        <w:pStyle w:val="Prrafodelista"/>
        <w:numPr>
          <w:ilvl w:val="0"/>
          <w:numId w:val="29"/>
        </w:numPr>
        <w:jc w:val="both"/>
        <w:rPr>
          <w:rFonts w:ascii="Tahoma" w:hAnsi="Tahoma" w:cs="Tahoma"/>
          <w:b/>
          <w:i/>
        </w:rPr>
      </w:pPr>
      <w:r w:rsidRPr="006C73C9">
        <w:rPr>
          <w:rFonts w:ascii="Tahoma" w:hAnsi="Tahoma" w:cs="Tahoma"/>
          <w:b/>
          <w:i/>
        </w:rPr>
        <w:t>Traslados y movilización</w:t>
      </w:r>
      <w:r w:rsidR="004A6541" w:rsidRPr="00974915">
        <w:rPr>
          <w:rFonts w:ascii="Tahoma" w:hAnsi="Tahoma" w:cs="Tahoma"/>
          <w:b/>
          <w:i/>
        </w:rPr>
        <w:t xml:space="preserve"> de personas</w:t>
      </w:r>
      <w:r w:rsidR="00974915">
        <w:rPr>
          <w:rFonts w:ascii="Tahoma" w:hAnsi="Tahoma" w:cs="Tahoma"/>
          <w:b/>
          <w:i/>
        </w:rPr>
        <w:t xml:space="preserve"> relacionadas con el proyecto.</w:t>
      </w:r>
    </w:p>
    <w:p w14:paraId="18CC5119" w14:textId="77777777" w:rsidR="006C73C9" w:rsidRPr="006C73C9" w:rsidRDefault="006C73C9" w:rsidP="006C73C9">
      <w:pPr>
        <w:pStyle w:val="Prrafodelista"/>
        <w:rPr>
          <w:rFonts w:ascii="Tahoma" w:hAnsi="Tahoma" w:cs="Tahoma"/>
          <w:b/>
          <w:i/>
        </w:rPr>
      </w:pPr>
    </w:p>
    <w:p w14:paraId="714FF4D6" w14:textId="77777777" w:rsidR="006C73C9" w:rsidRPr="006C73C9" w:rsidRDefault="006C73C9" w:rsidP="005136E5">
      <w:pPr>
        <w:pStyle w:val="Prrafodelista"/>
        <w:numPr>
          <w:ilvl w:val="0"/>
          <w:numId w:val="29"/>
        </w:numPr>
        <w:jc w:val="both"/>
        <w:rPr>
          <w:rFonts w:ascii="Tahoma" w:hAnsi="Tahoma" w:cs="Tahoma"/>
          <w:b/>
          <w:i/>
        </w:rPr>
      </w:pPr>
      <w:r w:rsidRPr="006C73C9">
        <w:rPr>
          <w:rFonts w:ascii="Tahoma" w:hAnsi="Tahoma" w:cs="Tahoma"/>
          <w:b/>
          <w:i/>
        </w:rPr>
        <w:t>H</w:t>
      </w:r>
      <w:r w:rsidR="006D4CCD" w:rsidRPr="006C73C9">
        <w:rPr>
          <w:rFonts w:ascii="Tahoma" w:hAnsi="Tahoma" w:cs="Tahoma"/>
          <w:b/>
          <w:i/>
        </w:rPr>
        <w:t>onora</w:t>
      </w:r>
      <w:r w:rsidR="00440993" w:rsidRPr="006C73C9">
        <w:rPr>
          <w:rFonts w:ascii="Tahoma" w:hAnsi="Tahoma" w:cs="Tahoma"/>
          <w:b/>
          <w:i/>
        </w:rPr>
        <w:t>rios destinados al pago</w:t>
      </w:r>
      <w:r w:rsidR="006D4CCD" w:rsidRPr="006C73C9">
        <w:rPr>
          <w:rFonts w:ascii="Tahoma" w:hAnsi="Tahoma" w:cs="Tahoma"/>
          <w:b/>
          <w:i/>
        </w:rPr>
        <w:t xml:space="preserve"> de</w:t>
      </w:r>
      <w:r w:rsidRPr="006C73C9">
        <w:rPr>
          <w:rFonts w:ascii="Tahoma" w:hAnsi="Tahoma" w:cs="Tahoma"/>
          <w:b/>
          <w:i/>
        </w:rPr>
        <w:t xml:space="preserve"> monitores y/o capacitaciones</w:t>
      </w:r>
    </w:p>
    <w:p w14:paraId="2370A965" w14:textId="77777777" w:rsidR="006C73C9" w:rsidRPr="006C73C9" w:rsidRDefault="006C73C9" w:rsidP="006C73C9">
      <w:pPr>
        <w:pStyle w:val="Prrafodelista"/>
        <w:rPr>
          <w:rFonts w:ascii="Tahoma" w:hAnsi="Tahoma" w:cs="Tahoma"/>
          <w:b/>
          <w:i/>
        </w:rPr>
      </w:pPr>
    </w:p>
    <w:p w14:paraId="341F5C49" w14:textId="77777777" w:rsidR="006C73C9" w:rsidRPr="006C73C9" w:rsidRDefault="006C73C9" w:rsidP="005136E5">
      <w:pPr>
        <w:pStyle w:val="Prrafodelista"/>
        <w:numPr>
          <w:ilvl w:val="0"/>
          <w:numId w:val="29"/>
        </w:numPr>
        <w:jc w:val="both"/>
        <w:rPr>
          <w:rFonts w:ascii="Tahoma" w:hAnsi="Tahoma" w:cs="Tahoma"/>
          <w:b/>
          <w:i/>
        </w:rPr>
      </w:pPr>
      <w:r w:rsidRPr="006C73C9">
        <w:rPr>
          <w:rFonts w:ascii="Tahoma" w:hAnsi="Tahoma" w:cs="Tahoma"/>
          <w:b/>
          <w:i/>
        </w:rPr>
        <w:t>C</w:t>
      </w:r>
      <w:r w:rsidR="006D4CCD" w:rsidRPr="006C73C9">
        <w:rPr>
          <w:rFonts w:ascii="Tahoma" w:hAnsi="Tahoma" w:cs="Tahoma"/>
          <w:b/>
          <w:i/>
        </w:rPr>
        <w:t xml:space="preserve">ontratación de servicios de </w:t>
      </w:r>
      <w:proofErr w:type="spellStart"/>
      <w:r w:rsidR="006D4CCD" w:rsidRPr="006C73C9">
        <w:rPr>
          <w:rFonts w:ascii="Tahoma" w:hAnsi="Tahoma" w:cs="Tahoma"/>
          <w:b/>
          <w:i/>
        </w:rPr>
        <w:t>coffee</w:t>
      </w:r>
      <w:proofErr w:type="spellEnd"/>
      <w:r w:rsidR="006D4CCD" w:rsidRPr="006C73C9">
        <w:rPr>
          <w:rFonts w:ascii="Tahoma" w:hAnsi="Tahoma" w:cs="Tahoma"/>
          <w:b/>
          <w:i/>
        </w:rPr>
        <w:t xml:space="preserve"> break o de alimentación para reuniones de ningún tipo asociadas al proyecto</w:t>
      </w:r>
    </w:p>
    <w:p w14:paraId="32243922" w14:textId="77777777" w:rsidR="006C73C9" w:rsidRPr="006C73C9" w:rsidRDefault="006C73C9" w:rsidP="006C73C9">
      <w:pPr>
        <w:pStyle w:val="Prrafodelista"/>
        <w:rPr>
          <w:rFonts w:ascii="Tahoma" w:hAnsi="Tahoma" w:cs="Tahoma"/>
          <w:b/>
          <w:i/>
        </w:rPr>
      </w:pPr>
    </w:p>
    <w:p w14:paraId="32B0944F" w14:textId="77777777" w:rsidR="006D4CCD" w:rsidRPr="006C73C9" w:rsidRDefault="006C73C9" w:rsidP="005136E5">
      <w:pPr>
        <w:pStyle w:val="Prrafodelista"/>
        <w:numPr>
          <w:ilvl w:val="0"/>
          <w:numId w:val="29"/>
        </w:numPr>
        <w:jc w:val="both"/>
        <w:rPr>
          <w:rFonts w:ascii="Tahoma" w:hAnsi="Tahoma" w:cs="Tahoma"/>
          <w:b/>
          <w:i/>
        </w:rPr>
      </w:pPr>
      <w:r w:rsidRPr="006C73C9">
        <w:rPr>
          <w:rFonts w:ascii="Tahoma" w:hAnsi="Tahoma" w:cs="Tahoma"/>
          <w:b/>
          <w:i/>
        </w:rPr>
        <w:t>O</w:t>
      </w:r>
      <w:r w:rsidR="006D4CCD" w:rsidRPr="006C73C9">
        <w:rPr>
          <w:rFonts w:ascii="Tahoma" w:hAnsi="Tahoma" w:cs="Tahoma"/>
          <w:b/>
          <w:i/>
        </w:rPr>
        <w:t>tros de igual naturaleza para los mismos fines.</w:t>
      </w:r>
    </w:p>
    <w:p w14:paraId="3B367510" w14:textId="77777777" w:rsidR="006D4CCD" w:rsidRDefault="006D4CCD" w:rsidP="00367BA1">
      <w:pPr>
        <w:jc w:val="both"/>
        <w:rPr>
          <w:rFonts w:ascii="Tahoma" w:hAnsi="Tahoma" w:cs="Tahoma"/>
          <w:i/>
        </w:rPr>
      </w:pPr>
    </w:p>
    <w:p w14:paraId="3335C2E7" w14:textId="77777777" w:rsidR="00367BA1" w:rsidRPr="0041344C" w:rsidRDefault="00367BA1" w:rsidP="00367BA1">
      <w:pPr>
        <w:jc w:val="both"/>
        <w:rPr>
          <w:rFonts w:ascii="Tahoma" w:hAnsi="Tahoma" w:cs="Tahoma"/>
          <w:b/>
          <w:i/>
          <w:u w:val="single"/>
        </w:rPr>
      </w:pPr>
      <w:r w:rsidRPr="008C70D7">
        <w:rPr>
          <w:rFonts w:ascii="Tahoma" w:hAnsi="Tahoma" w:cs="Tahoma"/>
          <w:b/>
          <w:i/>
          <w:highlight w:val="yellow"/>
          <w:u w:val="single"/>
        </w:rPr>
        <w:t>5.1.-</w:t>
      </w:r>
      <w:r w:rsidRPr="0041344C">
        <w:rPr>
          <w:rFonts w:ascii="Tahoma" w:hAnsi="Tahoma" w:cs="Tahoma"/>
          <w:b/>
          <w:i/>
          <w:u w:val="single"/>
        </w:rPr>
        <w:t xml:space="preserve"> Equipamiento comunitario:</w:t>
      </w:r>
    </w:p>
    <w:p w14:paraId="3082D476" w14:textId="77777777" w:rsidR="00367BA1" w:rsidRPr="00644CEB" w:rsidRDefault="00367BA1" w:rsidP="00367BA1">
      <w:pPr>
        <w:jc w:val="both"/>
        <w:rPr>
          <w:rFonts w:ascii="Tahoma" w:hAnsi="Tahoma" w:cs="Tahoma"/>
          <w:b/>
          <w:i/>
        </w:rPr>
      </w:pPr>
    </w:p>
    <w:p w14:paraId="261D83B7" w14:textId="77777777" w:rsidR="00367BA1" w:rsidRDefault="00D114D0" w:rsidP="00367BA1">
      <w:pPr>
        <w:jc w:val="both"/>
        <w:rPr>
          <w:rFonts w:ascii="Tahoma" w:hAnsi="Tahoma" w:cs="Tahoma"/>
        </w:rPr>
      </w:pPr>
      <w:r>
        <w:rPr>
          <w:rFonts w:ascii="Tahoma" w:hAnsi="Tahoma" w:cs="Tahoma"/>
          <w:b/>
        </w:rPr>
        <w:t xml:space="preserve">5.1.1.- </w:t>
      </w:r>
      <w:r w:rsidR="00367BA1" w:rsidRPr="00D114D0">
        <w:rPr>
          <w:rFonts w:ascii="Tahoma" w:hAnsi="Tahoma" w:cs="Tahoma"/>
          <w:b/>
        </w:rPr>
        <w:t>Equipamiento de sedes sociales</w:t>
      </w:r>
      <w:r w:rsidR="00367BA1">
        <w:rPr>
          <w:rFonts w:ascii="Tahoma" w:hAnsi="Tahoma" w:cs="Tahoma"/>
        </w:rPr>
        <w:t xml:space="preserve">: </w:t>
      </w:r>
      <w:r w:rsidR="00440993">
        <w:rPr>
          <w:rFonts w:ascii="Tahoma" w:hAnsi="Tahoma" w:cs="Tahoma"/>
        </w:rPr>
        <w:t xml:space="preserve">compra de </w:t>
      </w:r>
      <w:r w:rsidR="00367BA1">
        <w:rPr>
          <w:rFonts w:ascii="Tahoma" w:hAnsi="Tahoma" w:cs="Tahoma"/>
        </w:rPr>
        <w:t xml:space="preserve">sillas, mesas, refrigerador, cocina, vajilla, estantes, hornos, muebles de cocina, escritorio, computador, impresora, </w:t>
      </w:r>
      <w:r>
        <w:rPr>
          <w:rFonts w:ascii="Tahoma" w:hAnsi="Tahoma" w:cs="Tahoma"/>
        </w:rPr>
        <w:t>proyector</w:t>
      </w:r>
      <w:r w:rsidR="00367BA1">
        <w:rPr>
          <w:rFonts w:ascii="Tahoma" w:hAnsi="Tahoma" w:cs="Tahoma"/>
        </w:rPr>
        <w:t>, telón, máquina fotográfica, televisor, material de oficina, instrumentos musicales, equipos de sonido</w:t>
      </w:r>
      <w:r w:rsidR="008510CB">
        <w:rPr>
          <w:rFonts w:ascii="Tahoma" w:hAnsi="Tahoma" w:cs="Tahoma"/>
        </w:rPr>
        <w:t>, instrumentos musicales</w:t>
      </w:r>
      <w:r w:rsidR="00367BA1">
        <w:rPr>
          <w:rFonts w:ascii="Tahoma" w:hAnsi="Tahoma" w:cs="Tahoma"/>
        </w:rPr>
        <w:t xml:space="preserve"> y otros afines.</w:t>
      </w:r>
    </w:p>
    <w:p w14:paraId="5552DCF2" w14:textId="77777777" w:rsidR="00D114D0" w:rsidRDefault="00D114D0" w:rsidP="00367BA1">
      <w:pPr>
        <w:jc w:val="both"/>
        <w:rPr>
          <w:rFonts w:ascii="Tahoma" w:hAnsi="Tahoma" w:cs="Tahoma"/>
        </w:rPr>
      </w:pPr>
    </w:p>
    <w:p w14:paraId="66F3051B" w14:textId="77777777" w:rsidR="0041344C" w:rsidRDefault="00D114D0" w:rsidP="00367BA1">
      <w:pPr>
        <w:jc w:val="both"/>
        <w:rPr>
          <w:rFonts w:ascii="Tahoma" w:hAnsi="Tahoma" w:cs="Tahoma"/>
        </w:rPr>
      </w:pPr>
      <w:r>
        <w:rPr>
          <w:rFonts w:ascii="Tahoma" w:hAnsi="Tahoma" w:cs="Tahoma"/>
          <w:b/>
        </w:rPr>
        <w:t xml:space="preserve">5.1.2.- </w:t>
      </w:r>
      <w:r w:rsidR="00367BA1" w:rsidRPr="00D114D0">
        <w:rPr>
          <w:rFonts w:ascii="Tahoma" w:hAnsi="Tahoma" w:cs="Tahoma"/>
          <w:b/>
        </w:rPr>
        <w:t>Equipamiento de emergencias para sedes sociales</w:t>
      </w:r>
      <w:r w:rsidR="00367BA1">
        <w:rPr>
          <w:rFonts w:ascii="Tahoma" w:hAnsi="Tahoma" w:cs="Tahoma"/>
        </w:rPr>
        <w:t>: tales como Generador Eléctrico, Botiquín de Emergencias, silla de ruedas y otros afines.</w:t>
      </w:r>
      <w:r w:rsidR="00DD0924">
        <w:rPr>
          <w:rFonts w:ascii="Tahoma" w:hAnsi="Tahoma" w:cs="Tahoma"/>
        </w:rPr>
        <w:t xml:space="preserve"> </w:t>
      </w:r>
      <w:r w:rsidR="00B47BCD">
        <w:rPr>
          <w:rFonts w:ascii="Tahoma" w:hAnsi="Tahoma" w:cs="Tahoma"/>
        </w:rPr>
        <w:t xml:space="preserve">En el marco de pandemia del COVID – 19, se autorizará de manera excepcional la compra de Kit de Emergencia para enfrentar esta pandemia, estos Kit </w:t>
      </w:r>
      <w:r w:rsidR="005709D1">
        <w:rPr>
          <w:rFonts w:ascii="Tahoma" w:hAnsi="Tahoma" w:cs="Tahoma"/>
        </w:rPr>
        <w:t>podrán</w:t>
      </w:r>
      <w:r w:rsidR="00B47BCD">
        <w:rPr>
          <w:rFonts w:ascii="Tahoma" w:hAnsi="Tahoma" w:cs="Tahoma"/>
        </w:rPr>
        <w:t xml:space="preserve"> contar con Mascarillas, Guantes, </w:t>
      </w:r>
      <w:r w:rsidR="005709D1">
        <w:rPr>
          <w:rFonts w:ascii="Tahoma" w:hAnsi="Tahoma" w:cs="Tahoma"/>
        </w:rPr>
        <w:t>Alcohol Gel, Amonio Cuaternario</w:t>
      </w:r>
      <w:r w:rsidR="00B47BCD">
        <w:rPr>
          <w:rFonts w:ascii="Tahoma" w:hAnsi="Tahoma" w:cs="Tahoma"/>
        </w:rPr>
        <w:t xml:space="preserve"> y afines. Este Kit debe ser entregado a ca</w:t>
      </w:r>
      <w:r w:rsidR="005709D1">
        <w:rPr>
          <w:rFonts w:ascii="Tahoma" w:hAnsi="Tahoma" w:cs="Tahoma"/>
        </w:rPr>
        <w:t xml:space="preserve">da socio de la Junta de Vecinos, todos los kits deben </w:t>
      </w:r>
      <w:r w:rsidR="00AA0A37">
        <w:rPr>
          <w:rFonts w:ascii="Tahoma" w:hAnsi="Tahoma" w:cs="Tahoma"/>
        </w:rPr>
        <w:t xml:space="preserve">contar </w:t>
      </w:r>
      <w:r w:rsidR="005709D1">
        <w:rPr>
          <w:rFonts w:ascii="Tahoma" w:hAnsi="Tahoma" w:cs="Tahoma"/>
        </w:rPr>
        <w:t>con la misma cantidad de artículos.</w:t>
      </w:r>
    </w:p>
    <w:p w14:paraId="1417CACE" w14:textId="77777777" w:rsidR="00B47BCD" w:rsidRPr="00644CEB" w:rsidRDefault="00B47BCD" w:rsidP="00367BA1">
      <w:pPr>
        <w:jc w:val="both"/>
        <w:rPr>
          <w:rFonts w:ascii="Tahoma" w:hAnsi="Tahoma" w:cs="Tahoma"/>
        </w:rPr>
      </w:pPr>
    </w:p>
    <w:p w14:paraId="6FCC0D2F" w14:textId="77777777" w:rsidR="00367BA1" w:rsidRPr="0041344C" w:rsidRDefault="00367BA1" w:rsidP="00367BA1">
      <w:pPr>
        <w:jc w:val="both"/>
        <w:rPr>
          <w:rFonts w:ascii="Tahoma" w:hAnsi="Tahoma" w:cs="Tahoma"/>
          <w:b/>
          <w:i/>
          <w:u w:val="single"/>
        </w:rPr>
      </w:pPr>
      <w:r w:rsidRPr="008C70D7">
        <w:rPr>
          <w:rFonts w:ascii="Tahoma" w:hAnsi="Tahoma" w:cs="Tahoma"/>
          <w:b/>
          <w:i/>
          <w:highlight w:val="yellow"/>
          <w:u w:val="single"/>
        </w:rPr>
        <w:t>5.2.</w:t>
      </w:r>
      <w:r w:rsidRPr="0041344C">
        <w:rPr>
          <w:rFonts w:ascii="Tahoma" w:hAnsi="Tahoma" w:cs="Tahoma"/>
          <w:b/>
          <w:i/>
          <w:u w:val="single"/>
        </w:rPr>
        <w:t>- Implementación deportiva y recreativa:</w:t>
      </w:r>
    </w:p>
    <w:p w14:paraId="0222C7CD" w14:textId="77777777" w:rsidR="00367BA1" w:rsidRPr="00644CEB" w:rsidRDefault="00367BA1" w:rsidP="00367BA1">
      <w:pPr>
        <w:jc w:val="both"/>
        <w:rPr>
          <w:rFonts w:ascii="Tahoma" w:hAnsi="Tahoma" w:cs="Tahoma"/>
          <w:b/>
          <w:i/>
        </w:rPr>
      </w:pPr>
    </w:p>
    <w:p w14:paraId="0B57C38A" w14:textId="66951E9D" w:rsidR="00367BA1" w:rsidRDefault="005237A6" w:rsidP="00367BA1">
      <w:pPr>
        <w:jc w:val="both"/>
        <w:rPr>
          <w:rFonts w:ascii="Tahoma" w:hAnsi="Tahoma" w:cs="Tahoma"/>
        </w:rPr>
      </w:pPr>
      <w:r>
        <w:rPr>
          <w:rFonts w:ascii="Tahoma" w:hAnsi="Tahoma" w:cs="Tahoma"/>
        </w:rPr>
        <w:t xml:space="preserve">Compra de </w:t>
      </w:r>
      <w:r w:rsidR="00367BA1">
        <w:rPr>
          <w:rFonts w:ascii="Tahoma" w:hAnsi="Tahoma" w:cs="Tahoma"/>
        </w:rPr>
        <w:t xml:space="preserve">Vestimenta deportiva, balones, mallas de </w:t>
      </w:r>
      <w:r w:rsidR="00CE772B">
        <w:rPr>
          <w:rFonts w:ascii="Tahoma" w:hAnsi="Tahoma" w:cs="Tahoma"/>
        </w:rPr>
        <w:t>futbol/</w:t>
      </w:r>
      <w:r w:rsidR="0000440B">
        <w:rPr>
          <w:rFonts w:ascii="Tahoma" w:hAnsi="Tahoma" w:cs="Tahoma"/>
        </w:rPr>
        <w:t>voleibol</w:t>
      </w:r>
      <w:r w:rsidR="00367BA1">
        <w:rPr>
          <w:rFonts w:ascii="Tahoma" w:hAnsi="Tahoma" w:cs="Tahoma"/>
        </w:rPr>
        <w:t xml:space="preserve">/basquetbol, mesas de pin-pon, taca-taca, y otros </w:t>
      </w:r>
      <w:r w:rsidR="007B0474">
        <w:rPr>
          <w:rFonts w:ascii="Tahoma" w:hAnsi="Tahoma" w:cs="Tahoma"/>
        </w:rPr>
        <w:t>elementos, materiales</w:t>
      </w:r>
      <w:r w:rsidR="00367BA1">
        <w:rPr>
          <w:rFonts w:ascii="Tahoma" w:hAnsi="Tahoma" w:cs="Tahoma"/>
        </w:rPr>
        <w:t xml:space="preserve"> </w:t>
      </w:r>
      <w:r w:rsidR="007B0474">
        <w:rPr>
          <w:rFonts w:ascii="Tahoma" w:hAnsi="Tahoma" w:cs="Tahoma"/>
        </w:rPr>
        <w:t xml:space="preserve">o equipos </w:t>
      </w:r>
      <w:r w:rsidR="00367BA1">
        <w:rPr>
          <w:rFonts w:ascii="Tahoma" w:hAnsi="Tahoma" w:cs="Tahoma"/>
        </w:rPr>
        <w:t>necesarios para realizar algún tipo de deporte.</w:t>
      </w:r>
    </w:p>
    <w:p w14:paraId="40F5443A" w14:textId="77777777" w:rsidR="00367BA1" w:rsidRDefault="00367BA1" w:rsidP="00367BA1">
      <w:pPr>
        <w:jc w:val="both"/>
        <w:rPr>
          <w:rFonts w:ascii="Tahoma" w:hAnsi="Tahoma" w:cs="Tahoma"/>
        </w:rPr>
      </w:pPr>
    </w:p>
    <w:p w14:paraId="1C472D4B" w14:textId="77777777" w:rsidR="0041344C" w:rsidRDefault="0041344C" w:rsidP="00367BA1">
      <w:pPr>
        <w:jc w:val="both"/>
        <w:rPr>
          <w:rFonts w:ascii="Tahoma" w:hAnsi="Tahoma" w:cs="Tahoma"/>
        </w:rPr>
      </w:pPr>
    </w:p>
    <w:p w14:paraId="71A164B1" w14:textId="77777777" w:rsidR="00367BA1" w:rsidRPr="0041344C" w:rsidRDefault="00367BA1" w:rsidP="00367BA1">
      <w:pPr>
        <w:jc w:val="both"/>
        <w:rPr>
          <w:rFonts w:ascii="Tahoma" w:hAnsi="Tahoma" w:cs="Tahoma"/>
          <w:b/>
          <w:i/>
          <w:u w:val="single"/>
        </w:rPr>
      </w:pPr>
      <w:r w:rsidRPr="0041344C">
        <w:rPr>
          <w:rFonts w:ascii="Tahoma" w:hAnsi="Tahoma" w:cs="Tahoma"/>
          <w:b/>
          <w:i/>
          <w:u w:val="single"/>
        </w:rPr>
        <w:t>5.3.- Mejoramiento Infraestructura social:</w:t>
      </w:r>
    </w:p>
    <w:p w14:paraId="57A0E152" w14:textId="77777777" w:rsidR="00367BA1" w:rsidRDefault="00367BA1" w:rsidP="00367BA1">
      <w:pPr>
        <w:jc w:val="both"/>
        <w:rPr>
          <w:rFonts w:ascii="Tahoma" w:hAnsi="Tahoma" w:cs="Tahoma"/>
        </w:rPr>
      </w:pPr>
    </w:p>
    <w:p w14:paraId="51F0ECEA" w14:textId="7C8930DA" w:rsidR="00D72220" w:rsidRDefault="00367BA1" w:rsidP="00367BA1">
      <w:pPr>
        <w:jc w:val="both"/>
        <w:rPr>
          <w:rFonts w:ascii="Tahoma" w:hAnsi="Tahoma" w:cs="Tahoma"/>
        </w:rPr>
      </w:pPr>
      <w:r>
        <w:rPr>
          <w:rFonts w:ascii="Tahoma" w:hAnsi="Tahoma" w:cs="Tahoma"/>
        </w:rPr>
        <w:t xml:space="preserve">Comprende </w:t>
      </w:r>
      <w:r w:rsidR="008E75C3" w:rsidRPr="008E75C3">
        <w:rPr>
          <w:rFonts w:ascii="Tahoma" w:hAnsi="Tahoma" w:cs="Tahoma"/>
          <w:b/>
        </w:rPr>
        <w:t xml:space="preserve">solo </w:t>
      </w:r>
      <w:r w:rsidRPr="004A3EAD">
        <w:rPr>
          <w:rFonts w:ascii="Tahoma" w:hAnsi="Tahoma" w:cs="Tahoma"/>
          <w:b/>
        </w:rPr>
        <w:t>obras menores</w:t>
      </w:r>
      <w:r>
        <w:rPr>
          <w:rFonts w:ascii="Tahoma" w:hAnsi="Tahoma" w:cs="Tahoma"/>
        </w:rPr>
        <w:t xml:space="preserve"> </w:t>
      </w:r>
      <w:r w:rsidR="001E2381">
        <w:rPr>
          <w:rFonts w:ascii="Tahoma" w:hAnsi="Tahoma" w:cs="Tahoma"/>
        </w:rPr>
        <w:t>de acuerdo al artículo 5.1.2</w:t>
      </w:r>
      <w:r w:rsidR="00D72220">
        <w:rPr>
          <w:rFonts w:ascii="Tahoma" w:hAnsi="Tahoma" w:cs="Tahoma"/>
        </w:rPr>
        <w:t xml:space="preserve"> de la Ordenanza General de Urbanismo y Construcciones, las que contemplan por ejemplo:</w:t>
      </w:r>
    </w:p>
    <w:p w14:paraId="3624219E" w14:textId="232A7F25" w:rsidR="00974915" w:rsidRDefault="00974915" w:rsidP="00367BA1">
      <w:pPr>
        <w:jc w:val="both"/>
        <w:rPr>
          <w:rFonts w:ascii="Tahoma" w:hAnsi="Tahoma" w:cs="Tahoma"/>
        </w:rPr>
      </w:pPr>
    </w:p>
    <w:p w14:paraId="64069E5A" w14:textId="77777777" w:rsidR="00D72220" w:rsidRDefault="00D72220" w:rsidP="00D72220">
      <w:pPr>
        <w:pStyle w:val="Prrafodelista"/>
        <w:numPr>
          <w:ilvl w:val="0"/>
          <w:numId w:val="22"/>
        </w:numPr>
        <w:jc w:val="both"/>
        <w:rPr>
          <w:rFonts w:ascii="Tahoma" w:hAnsi="Tahoma" w:cs="Tahoma"/>
        </w:rPr>
      </w:pPr>
      <w:r>
        <w:rPr>
          <w:rFonts w:ascii="Tahoma" w:hAnsi="Tahoma" w:cs="Tahoma"/>
        </w:rPr>
        <w:t>Obras de carácter no estructural al interior de una vivienda, como por ejemplo reparaciones de piso, baño, cocina.</w:t>
      </w:r>
    </w:p>
    <w:p w14:paraId="6CF5C7FF" w14:textId="77777777" w:rsidR="00D72220" w:rsidRDefault="00D72220" w:rsidP="00D72220">
      <w:pPr>
        <w:pStyle w:val="Prrafodelista"/>
        <w:numPr>
          <w:ilvl w:val="0"/>
          <w:numId w:val="22"/>
        </w:numPr>
        <w:jc w:val="both"/>
        <w:rPr>
          <w:rFonts w:ascii="Tahoma" w:hAnsi="Tahoma" w:cs="Tahoma"/>
        </w:rPr>
      </w:pPr>
      <w:r>
        <w:rPr>
          <w:rFonts w:ascii="Tahoma" w:hAnsi="Tahoma" w:cs="Tahoma"/>
        </w:rPr>
        <w:t>Elementos exteriores sobrepuestos que no requieren cimientos</w:t>
      </w:r>
    </w:p>
    <w:p w14:paraId="2C0671A8" w14:textId="77777777" w:rsidR="00D72220" w:rsidRDefault="00D72220" w:rsidP="00D72220">
      <w:pPr>
        <w:pStyle w:val="Prrafodelista"/>
        <w:numPr>
          <w:ilvl w:val="0"/>
          <w:numId w:val="22"/>
        </w:numPr>
        <w:jc w:val="both"/>
        <w:rPr>
          <w:rFonts w:ascii="Tahoma" w:hAnsi="Tahoma" w:cs="Tahoma"/>
        </w:rPr>
      </w:pPr>
      <w:r>
        <w:rPr>
          <w:rFonts w:ascii="Tahoma" w:hAnsi="Tahoma" w:cs="Tahoma"/>
        </w:rPr>
        <w:t>Cierros interiores</w:t>
      </w:r>
    </w:p>
    <w:p w14:paraId="0E4302CA" w14:textId="77777777" w:rsidR="00D72220" w:rsidRDefault="00D72220" w:rsidP="00D72220">
      <w:pPr>
        <w:pStyle w:val="Prrafodelista"/>
        <w:numPr>
          <w:ilvl w:val="0"/>
          <w:numId w:val="22"/>
        </w:numPr>
        <w:jc w:val="both"/>
        <w:rPr>
          <w:rFonts w:ascii="Tahoma" w:hAnsi="Tahoma" w:cs="Tahoma"/>
        </w:rPr>
      </w:pPr>
      <w:r>
        <w:rPr>
          <w:rFonts w:ascii="Tahoma" w:hAnsi="Tahoma" w:cs="Tahoma"/>
        </w:rPr>
        <w:t>Obras de mantención</w:t>
      </w:r>
    </w:p>
    <w:p w14:paraId="3BCEC12C" w14:textId="77777777" w:rsidR="00D72220" w:rsidRDefault="00D72220" w:rsidP="00D72220">
      <w:pPr>
        <w:pStyle w:val="Prrafodelista"/>
        <w:numPr>
          <w:ilvl w:val="0"/>
          <w:numId w:val="22"/>
        </w:numPr>
        <w:jc w:val="both"/>
        <w:rPr>
          <w:rFonts w:ascii="Tahoma" w:hAnsi="Tahoma" w:cs="Tahoma"/>
        </w:rPr>
      </w:pPr>
      <w:r>
        <w:rPr>
          <w:rFonts w:ascii="Tahoma" w:hAnsi="Tahoma" w:cs="Tahoma"/>
        </w:rPr>
        <w:t xml:space="preserve">Instalaciones interiores adicionales a las reglamentariamente requeridas, sin perjuicio del cumplimiento de las normas técnicas que en cada caso correspondan, </w:t>
      </w:r>
      <w:r>
        <w:rPr>
          <w:rFonts w:ascii="Tahoma" w:hAnsi="Tahoma" w:cs="Tahoma"/>
        </w:rPr>
        <w:lastRenderedPageBreak/>
        <w:t>tales como: instalaciones de computación, telefonía, música, iluminación decorativa, aire acondicionado.</w:t>
      </w:r>
    </w:p>
    <w:p w14:paraId="05D57AE5" w14:textId="77777777" w:rsidR="002E4158" w:rsidRDefault="002E4158" w:rsidP="00D72220">
      <w:pPr>
        <w:pStyle w:val="Prrafodelista"/>
        <w:numPr>
          <w:ilvl w:val="0"/>
          <w:numId w:val="22"/>
        </w:numPr>
        <w:jc w:val="both"/>
        <w:rPr>
          <w:rFonts w:ascii="Tahoma" w:hAnsi="Tahoma" w:cs="Tahoma"/>
        </w:rPr>
      </w:pPr>
      <w:r>
        <w:rPr>
          <w:rFonts w:ascii="Tahoma" w:hAnsi="Tahoma" w:cs="Tahoma"/>
        </w:rPr>
        <w:t>En cuanto a reparación de techumbres en sedes sociales, solo se podrá considerar dentro de este Fondo de Desarrollo Vecinal, la reparación de cubierta y canaletas exteriores.</w:t>
      </w:r>
    </w:p>
    <w:p w14:paraId="69D868B9" w14:textId="77777777" w:rsidR="00950142" w:rsidRDefault="00950142" w:rsidP="009561A4">
      <w:pPr>
        <w:pStyle w:val="Prrafodelista"/>
        <w:numPr>
          <w:ilvl w:val="0"/>
          <w:numId w:val="22"/>
        </w:numPr>
        <w:jc w:val="both"/>
        <w:rPr>
          <w:rFonts w:ascii="Tahoma" w:hAnsi="Tahoma" w:cs="Tahoma"/>
        </w:rPr>
      </w:pPr>
      <w:r>
        <w:rPr>
          <w:rFonts w:ascii="Tahoma" w:hAnsi="Tahoma" w:cs="Tahoma"/>
        </w:rPr>
        <w:t>Se podrán adquirir Cámaras de Seguridad, estas deberán ser instaladas en la Junta de Vecinos</w:t>
      </w:r>
      <w:r w:rsidRPr="00950142">
        <w:rPr>
          <w:rFonts w:ascii="Tahoma" w:hAnsi="Tahoma" w:cs="Tahoma"/>
        </w:rPr>
        <w:t xml:space="preserve"> </w:t>
      </w:r>
      <w:r>
        <w:rPr>
          <w:rFonts w:ascii="Tahoma" w:hAnsi="Tahoma" w:cs="Tahoma"/>
        </w:rPr>
        <w:t xml:space="preserve">y custodiar el perímetro de ésta. </w:t>
      </w:r>
    </w:p>
    <w:p w14:paraId="2E3670A0" w14:textId="77777777" w:rsidR="008510CB" w:rsidRDefault="008510CB" w:rsidP="009561A4">
      <w:pPr>
        <w:pStyle w:val="Prrafodelista"/>
        <w:numPr>
          <w:ilvl w:val="0"/>
          <w:numId w:val="22"/>
        </w:numPr>
        <w:jc w:val="both"/>
        <w:rPr>
          <w:rFonts w:ascii="Tahoma" w:hAnsi="Tahoma" w:cs="Tahoma"/>
        </w:rPr>
      </w:pPr>
      <w:r>
        <w:rPr>
          <w:rFonts w:ascii="Tahoma" w:hAnsi="Tahoma" w:cs="Tahoma"/>
        </w:rPr>
        <w:t xml:space="preserve">Habilitación de un espacio que permita la elaboración de compostaje. </w:t>
      </w:r>
    </w:p>
    <w:p w14:paraId="798B87C8" w14:textId="77777777" w:rsidR="00950142" w:rsidRDefault="00950142" w:rsidP="00950142">
      <w:pPr>
        <w:ind w:left="360"/>
        <w:jc w:val="both"/>
        <w:rPr>
          <w:rFonts w:ascii="Tahoma" w:hAnsi="Tahoma" w:cs="Tahoma"/>
        </w:rPr>
      </w:pPr>
    </w:p>
    <w:p w14:paraId="78E505CE" w14:textId="77777777" w:rsidR="009561A4" w:rsidRPr="00950142" w:rsidRDefault="009561A4" w:rsidP="00950142">
      <w:pPr>
        <w:ind w:left="360"/>
        <w:jc w:val="both"/>
        <w:rPr>
          <w:rFonts w:ascii="Tahoma" w:hAnsi="Tahoma" w:cs="Tahoma"/>
        </w:rPr>
      </w:pPr>
      <w:r w:rsidRPr="00950142">
        <w:rPr>
          <w:rFonts w:ascii="Tahoma" w:hAnsi="Tahoma" w:cs="Tahoma"/>
        </w:rPr>
        <w:t xml:space="preserve">Cabe destacar que para el punto 5.1 y 5.2 se puede adquirir un producto igual o de similares características, siempre y </w:t>
      </w:r>
      <w:r w:rsidR="0064420C" w:rsidRPr="00950142">
        <w:rPr>
          <w:rFonts w:ascii="Tahoma" w:hAnsi="Tahoma" w:cs="Tahoma"/>
        </w:rPr>
        <w:t>cuando se respete la cantidad solicitada y el precio señalado.</w:t>
      </w:r>
    </w:p>
    <w:p w14:paraId="051C9D4F" w14:textId="77777777" w:rsidR="0064420C" w:rsidRDefault="0064420C" w:rsidP="009561A4">
      <w:pPr>
        <w:jc w:val="both"/>
        <w:rPr>
          <w:rFonts w:ascii="Tahoma" w:hAnsi="Tahoma" w:cs="Tahoma"/>
        </w:rPr>
      </w:pPr>
    </w:p>
    <w:p w14:paraId="35CBA1B6" w14:textId="77777777" w:rsidR="0064420C" w:rsidRPr="009561A4" w:rsidRDefault="0064420C" w:rsidP="009561A4">
      <w:pPr>
        <w:jc w:val="both"/>
        <w:rPr>
          <w:rFonts w:ascii="Tahoma" w:hAnsi="Tahoma" w:cs="Tahoma"/>
        </w:rPr>
      </w:pPr>
    </w:p>
    <w:p w14:paraId="60079DEE" w14:textId="77777777" w:rsidR="00367BA1" w:rsidRPr="00A12335" w:rsidRDefault="00367BA1" w:rsidP="00367BA1">
      <w:pPr>
        <w:jc w:val="both"/>
        <w:rPr>
          <w:rFonts w:ascii="Tahoma" w:hAnsi="Tahoma"/>
          <w:b/>
        </w:rPr>
      </w:pPr>
      <w:r>
        <w:rPr>
          <w:rFonts w:ascii="Tahoma" w:hAnsi="Tahoma"/>
          <w:b/>
        </w:rPr>
        <w:t xml:space="preserve">6. </w:t>
      </w:r>
      <w:r w:rsidRPr="00A12335">
        <w:rPr>
          <w:rFonts w:ascii="Tahoma" w:hAnsi="Tahoma"/>
          <w:b/>
        </w:rPr>
        <w:t xml:space="preserve"> DE LA POSTULACIÓN Y PRESENTACIÓN DE LOS PROYECTOS:</w:t>
      </w:r>
    </w:p>
    <w:p w14:paraId="1F4292FF" w14:textId="77777777" w:rsidR="00367BA1" w:rsidRDefault="00367BA1" w:rsidP="00367BA1">
      <w:pPr>
        <w:jc w:val="both"/>
        <w:rPr>
          <w:rFonts w:ascii="Tahoma" w:hAnsi="Tahoma"/>
        </w:rPr>
      </w:pPr>
    </w:p>
    <w:p w14:paraId="580E0AD1" w14:textId="77777777" w:rsidR="00367BA1" w:rsidRDefault="00367BA1" w:rsidP="00367BA1">
      <w:pPr>
        <w:ind w:left="993" w:hanging="426"/>
        <w:jc w:val="both"/>
        <w:rPr>
          <w:rFonts w:ascii="Tahoma" w:hAnsi="Tahoma"/>
        </w:rPr>
      </w:pPr>
      <w:r>
        <w:rPr>
          <w:rFonts w:ascii="Tahoma" w:hAnsi="Tahoma"/>
        </w:rPr>
        <w:t xml:space="preserve">6.1. </w:t>
      </w:r>
      <w:r w:rsidRPr="00A12335">
        <w:rPr>
          <w:rFonts w:ascii="Tahoma" w:hAnsi="Tahoma"/>
        </w:rPr>
        <w:t xml:space="preserve">Al momento de ingresar los proyectos </w:t>
      </w:r>
      <w:r>
        <w:rPr>
          <w:rFonts w:ascii="Tahoma" w:hAnsi="Tahoma"/>
        </w:rPr>
        <w:t>al Municipio, las juntas de vecinos</w:t>
      </w:r>
      <w:r w:rsidRPr="00A12335">
        <w:rPr>
          <w:rFonts w:ascii="Tahoma" w:hAnsi="Tahoma"/>
        </w:rPr>
        <w:t xml:space="preserve"> postulantes deberán encontrarse inscritas en el Registro de Personas Jurídicas Receptoras de Fondos Públicos creado por </w:t>
      </w:r>
      <w:smartTag w:uri="urn:schemas-microsoft-com:office:smarttags" w:element="PersonName">
        <w:smartTagPr>
          <w:attr w:name="ProductID" w:val="la Ley"/>
        </w:smartTagPr>
        <w:r w:rsidRPr="00A12335">
          <w:rPr>
            <w:rFonts w:ascii="Tahoma" w:hAnsi="Tahoma"/>
          </w:rPr>
          <w:t>la Ley</w:t>
        </w:r>
      </w:smartTag>
      <w:r w:rsidRPr="00A12335">
        <w:rPr>
          <w:rFonts w:ascii="Tahoma" w:hAnsi="Tahoma"/>
        </w:rPr>
        <w:t xml:space="preserve"> 19.862. </w:t>
      </w:r>
    </w:p>
    <w:p w14:paraId="2DC1C706" w14:textId="77777777" w:rsidR="00367BA1" w:rsidRPr="00A12335" w:rsidRDefault="00367BA1" w:rsidP="00367BA1">
      <w:pPr>
        <w:ind w:left="993" w:hanging="426"/>
        <w:jc w:val="both"/>
        <w:rPr>
          <w:rFonts w:ascii="Tahoma" w:hAnsi="Tahoma"/>
        </w:rPr>
      </w:pPr>
    </w:p>
    <w:p w14:paraId="7DFCF583" w14:textId="709F84B6" w:rsidR="00367BA1" w:rsidRPr="00287A2F" w:rsidRDefault="00367BA1" w:rsidP="00367BA1">
      <w:pPr>
        <w:ind w:left="993" w:hanging="426"/>
        <w:jc w:val="both"/>
        <w:rPr>
          <w:rFonts w:ascii="Tahoma" w:hAnsi="Tahoma"/>
        </w:rPr>
      </w:pPr>
      <w:r>
        <w:rPr>
          <w:rFonts w:ascii="Tahoma" w:hAnsi="Tahoma"/>
        </w:rPr>
        <w:t xml:space="preserve">6.2. </w:t>
      </w:r>
      <w:r w:rsidRPr="00A152F5">
        <w:rPr>
          <w:rFonts w:ascii="Tahoma" w:hAnsi="Tahoma"/>
        </w:rPr>
        <w:t xml:space="preserve">La adjudicación de los proyectos, no podrá exceder al </w:t>
      </w:r>
      <w:r w:rsidR="006A0DDF">
        <w:rPr>
          <w:rFonts w:ascii="Tahoma" w:hAnsi="Tahoma"/>
          <w:b/>
        </w:rPr>
        <w:t>02 de Noviembre</w:t>
      </w:r>
      <w:r w:rsidR="009642DD" w:rsidRPr="00D711F2">
        <w:rPr>
          <w:rFonts w:ascii="Tahoma" w:hAnsi="Tahoma"/>
          <w:b/>
        </w:rPr>
        <w:t xml:space="preserve"> </w:t>
      </w:r>
      <w:r w:rsidR="00A15CD3" w:rsidRPr="00D711F2">
        <w:rPr>
          <w:rFonts w:ascii="Tahoma" w:hAnsi="Tahoma"/>
          <w:b/>
        </w:rPr>
        <w:t>de</w:t>
      </w:r>
      <w:r w:rsidR="00950142" w:rsidRPr="00D711F2">
        <w:rPr>
          <w:rFonts w:ascii="Tahoma" w:hAnsi="Tahoma"/>
          <w:b/>
        </w:rPr>
        <w:t>l 2021</w:t>
      </w:r>
      <w:r w:rsidR="00A15CD3" w:rsidRPr="00287A2F">
        <w:rPr>
          <w:rFonts w:ascii="Tahoma" w:hAnsi="Tahoma"/>
        </w:rPr>
        <w:t>.</w:t>
      </w:r>
    </w:p>
    <w:p w14:paraId="6C63959A" w14:textId="77777777" w:rsidR="00367BA1" w:rsidRDefault="00367BA1" w:rsidP="00367BA1">
      <w:pPr>
        <w:ind w:left="993" w:hanging="426"/>
        <w:jc w:val="both"/>
        <w:rPr>
          <w:rFonts w:ascii="Tahoma" w:hAnsi="Tahoma"/>
        </w:rPr>
      </w:pPr>
    </w:p>
    <w:p w14:paraId="436F2E41" w14:textId="02B57F44" w:rsidR="009D71FB" w:rsidRDefault="00367BA1" w:rsidP="00367BA1">
      <w:pPr>
        <w:ind w:left="993" w:hanging="426"/>
        <w:jc w:val="both"/>
        <w:rPr>
          <w:rFonts w:ascii="Tahoma" w:hAnsi="Tahoma"/>
        </w:rPr>
      </w:pPr>
      <w:r w:rsidRPr="008C70D7">
        <w:rPr>
          <w:rFonts w:ascii="Tahoma" w:hAnsi="Tahoma"/>
          <w:highlight w:val="yellow"/>
        </w:rPr>
        <w:t>6.3</w:t>
      </w:r>
      <w:r w:rsidRPr="00A12335">
        <w:rPr>
          <w:rFonts w:ascii="Tahoma" w:hAnsi="Tahoma"/>
        </w:rPr>
        <w:t xml:space="preserve">. Las organizaciones interesadas podrán descargar </w:t>
      </w:r>
      <w:r>
        <w:rPr>
          <w:rFonts w:ascii="Tahoma" w:hAnsi="Tahoma"/>
        </w:rPr>
        <w:t xml:space="preserve">el Reglamento, </w:t>
      </w:r>
      <w:r w:rsidRPr="00A12335">
        <w:rPr>
          <w:rFonts w:ascii="Tahoma" w:hAnsi="Tahoma"/>
        </w:rPr>
        <w:t>las Ba</w:t>
      </w:r>
      <w:r>
        <w:rPr>
          <w:rFonts w:ascii="Tahoma" w:hAnsi="Tahoma"/>
        </w:rPr>
        <w:t>ses y Formulario de Postulación</w:t>
      </w:r>
      <w:r w:rsidRPr="00A12335">
        <w:rPr>
          <w:rFonts w:ascii="Tahoma" w:hAnsi="Tahoma"/>
        </w:rPr>
        <w:t xml:space="preserve"> de Proyecto</w:t>
      </w:r>
      <w:r>
        <w:rPr>
          <w:rFonts w:ascii="Tahoma" w:hAnsi="Tahoma"/>
        </w:rPr>
        <w:t>s</w:t>
      </w:r>
      <w:r w:rsidRPr="00A12335">
        <w:rPr>
          <w:rFonts w:ascii="Tahoma" w:hAnsi="Tahoma"/>
        </w:rPr>
        <w:t>, en el</w:t>
      </w:r>
      <w:r>
        <w:rPr>
          <w:rFonts w:ascii="Tahoma" w:hAnsi="Tahoma"/>
        </w:rPr>
        <w:t xml:space="preserve"> link: </w:t>
      </w:r>
      <w:r w:rsidRPr="0000440B">
        <w:rPr>
          <w:rStyle w:val="Hipervnculo"/>
          <w:rFonts w:ascii="Tahoma" w:hAnsi="Tahoma"/>
          <w:color w:val="auto"/>
          <w:u w:val="none"/>
        </w:rPr>
        <w:t>www.municipioiquique.cl</w:t>
      </w:r>
      <w:r w:rsidRPr="0000440B">
        <w:rPr>
          <w:rFonts w:ascii="Tahoma" w:hAnsi="Tahoma"/>
        </w:rPr>
        <w:t xml:space="preserve"> </w:t>
      </w:r>
      <w:r>
        <w:rPr>
          <w:rFonts w:ascii="Tahoma" w:hAnsi="Tahoma"/>
        </w:rPr>
        <w:t xml:space="preserve">desde el </w:t>
      </w:r>
      <w:r w:rsidR="00612F9B">
        <w:rPr>
          <w:rFonts w:ascii="Tahoma" w:hAnsi="Tahoma"/>
        </w:rPr>
        <w:t>jueves</w:t>
      </w:r>
      <w:r w:rsidR="00A15CD3" w:rsidRPr="00A152F5">
        <w:rPr>
          <w:rFonts w:ascii="Tahoma" w:hAnsi="Tahoma"/>
        </w:rPr>
        <w:t xml:space="preserve"> </w:t>
      </w:r>
      <w:r w:rsidR="00612F9B" w:rsidRPr="00612F9B">
        <w:rPr>
          <w:rFonts w:ascii="Tahoma" w:hAnsi="Tahoma"/>
          <w:b/>
        </w:rPr>
        <w:t>09</w:t>
      </w:r>
      <w:r w:rsidR="003F155D" w:rsidRPr="006A0DDF">
        <w:rPr>
          <w:rFonts w:ascii="Tahoma" w:hAnsi="Tahoma"/>
          <w:b/>
        </w:rPr>
        <w:t xml:space="preserve"> de </w:t>
      </w:r>
      <w:r w:rsidR="00612F9B">
        <w:rPr>
          <w:rFonts w:ascii="Tahoma" w:hAnsi="Tahoma"/>
          <w:b/>
        </w:rPr>
        <w:t>septiembre</w:t>
      </w:r>
      <w:r w:rsidR="009642DD" w:rsidRPr="006A0DDF">
        <w:rPr>
          <w:rFonts w:ascii="Tahoma" w:hAnsi="Tahoma"/>
          <w:b/>
        </w:rPr>
        <w:t xml:space="preserve"> del 2021</w:t>
      </w:r>
      <w:r w:rsidRPr="006A0DDF">
        <w:rPr>
          <w:rFonts w:ascii="Tahoma" w:hAnsi="Tahoma"/>
        </w:rPr>
        <w:t xml:space="preserve"> </w:t>
      </w:r>
      <w:r w:rsidRPr="00A12335">
        <w:rPr>
          <w:rFonts w:ascii="Tahoma" w:hAnsi="Tahoma"/>
        </w:rPr>
        <w:t>o en su efecto</w:t>
      </w:r>
      <w:r>
        <w:rPr>
          <w:rFonts w:ascii="Tahoma" w:hAnsi="Tahoma"/>
        </w:rPr>
        <w:t xml:space="preserve">, solicitarlas </w:t>
      </w:r>
      <w:r w:rsidR="00B64D98">
        <w:rPr>
          <w:rFonts w:ascii="Tahoma" w:hAnsi="Tahoma"/>
        </w:rPr>
        <w:t>al mail</w:t>
      </w:r>
      <w:r w:rsidR="00C74E03">
        <w:rPr>
          <w:rFonts w:ascii="Tahoma" w:hAnsi="Tahoma"/>
        </w:rPr>
        <w:t xml:space="preserve"> </w:t>
      </w:r>
      <w:r w:rsidR="00700A9F">
        <w:rPr>
          <w:rFonts w:ascii="Tahoma" w:hAnsi="Tahoma"/>
        </w:rPr>
        <w:t>capacitacionvecinal@municipioiquique.cl</w:t>
      </w:r>
    </w:p>
    <w:p w14:paraId="1B4E5074" w14:textId="77777777" w:rsidR="009D71FB" w:rsidRDefault="009D71FB" w:rsidP="00367BA1">
      <w:pPr>
        <w:ind w:left="993" w:hanging="426"/>
        <w:jc w:val="both"/>
        <w:rPr>
          <w:rFonts w:ascii="Tahoma" w:hAnsi="Tahoma"/>
        </w:rPr>
      </w:pPr>
    </w:p>
    <w:p w14:paraId="267127A4" w14:textId="77777777" w:rsidR="00367BA1" w:rsidRPr="00A12335" w:rsidRDefault="00367BA1" w:rsidP="00367BA1">
      <w:pPr>
        <w:ind w:left="993" w:hanging="426"/>
        <w:jc w:val="both"/>
        <w:rPr>
          <w:rFonts w:ascii="Tahoma" w:hAnsi="Tahoma"/>
        </w:rPr>
      </w:pPr>
    </w:p>
    <w:p w14:paraId="5E0A8C94" w14:textId="38F4D937" w:rsidR="0000684F" w:rsidRDefault="00367BA1" w:rsidP="00862C1D">
      <w:pPr>
        <w:ind w:left="993" w:hanging="426"/>
        <w:jc w:val="both"/>
        <w:rPr>
          <w:rFonts w:ascii="Tahoma" w:hAnsi="Tahoma"/>
        </w:rPr>
      </w:pPr>
      <w:r w:rsidRPr="00A12335">
        <w:rPr>
          <w:rFonts w:ascii="Tahoma" w:hAnsi="Tahoma"/>
        </w:rPr>
        <w:t>6.4. Los proyectos que postulen deberán entregarse en sobre cerrado,</w:t>
      </w:r>
      <w:r>
        <w:rPr>
          <w:rFonts w:ascii="Tahoma" w:hAnsi="Tahoma"/>
        </w:rPr>
        <w:t xml:space="preserve"> perfectamente identificables</w:t>
      </w:r>
      <w:r w:rsidR="004572F8">
        <w:rPr>
          <w:rFonts w:ascii="Tahoma" w:hAnsi="Tahoma"/>
        </w:rPr>
        <w:t xml:space="preserve"> o se podrán enviar vía correo electrónico, </w:t>
      </w:r>
      <w:r w:rsidR="00B64D98">
        <w:rPr>
          <w:rFonts w:ascii="Tahoma" w:hAnsi="Tahoma"/>
        </w:rPr>
        <w:t xml:space="preserve">a </w:t>
      </w:r>
      <w:hyperlink r:id="rId8" w:history="1">
        <w:r w:rsidR="004572F8" w:rsidRPr="00862C1D">
          <w:rPr>
            <w:rStyle w:val="Hipervnculo"/>
            <w:rFonts w:ascii="Tahoma" w:hAnsi="Tahoma"/>
            <w:b/>
            <w:color w:val="auto"/>
            <w:u w:val="none"/>
          </w:rPr>
          <w:t>capacitacionvecinal@municipioiquique.cl</w:t>
        </w:r>
      </w:hyperlink>
      <w:r w:rsidR="00862C1D">
        <w:rPr>
          <w:rStyle w:val="Hipervnculo"/>
          <w:rFonts w:ascii="Tahoma" w:hAnsi="Tahoma"/>
          <w:b/>
          <w:color w:val="auto"/>
          <w:u w:val="none"/>
        </w:rPr>
        <w:t xml:space="preserve"> o </w:t>
      </w:r>
      <w:proofErr w:type="spellStart"/>
      <w:r w:rsidR="00862C1D">
        <w:rPr>
          <w:rStyle w:val="Hipervnculo"/>
          <w:rFonts w:ascii="Tahoma" w:hAnsi="Tahoma"/>
          <w:b/>
          <w:color w:val="auto"/>
          <w:u w:val="none"/>
        </w:rPr>
        <w:t>dideco@municipio</w:t>
      </w:r>
      <w:proofErr w:type="spellEnd"/>
      <w:r w:rsidR="00862C1D">
        <w:rPr>
          <w:rStyle w:val="Hipervnculo"/>
          <w:rFonts w:ascii="Tahoma" w:hAnsi="Tahoma"/>
          <w:b/>
          <w:color w:val="auto"/>
          <w:u w:val="none"/>
        </w:rPr>
        <w:t xml:space="preserve"> iquique.cl</w:t>
      </w:r>
      <w:r w:rsidR="004572F8" w:rsidRPr="00D82656">
        <w:rPr>
          <w:rFonts w:ascii="Tahoma" w:hAnsi="Tahoma"/>
        </w:rPr>
        <w:t xml:space="preserve">, </w:t>
      </w:r>
      <w:r w:rsidR="00B64D98">
        <w:rPr>
          <w:rFonts w:ascii="Tahoma" w:hAnsi="Tahoma"/>
        </w:rPr>
        <w:t>en el c</w:t>
      </w:r>
      <w:r w:rsidR="00862C1D">
        <w:rPr>
          <w:rFonts w:ascii="Tahoma" w:hAnsi="Tahoma"/>
        </w:rPr>
        <w:t xml:space="preserve">aso de los proyectos entregados </w:t>
      </w:r>
      <w:r w:rsidR="00B64D98">
        <w:rPr>
          <w:rFonts w:ascii="Tahoma" w:hAnsi="Tahoma"/>
        </w:rPr>
        <w:t>físicamente</w:t>
      </w:r>
      <w:r w:rsidR="00020E89" w:rsidRPr="00F86FED">
        <w:rPr>
          <w:rFonts w:ascii="Tahoma" w:hAnsi="Tahoma"/>
        </w:rPr>
        <w:t>, l</w:t>
      </w:r>
      <w:r w:rsidR="00D82656" w:rsidRPr="00F86FED">
        <w:rPr>
          <w:rFonts w:ascii="Tahoma" w:hAnsi="Tahoma"/>
        </w:rPr>
        <w:t>a</w:t>
      </w:r>
      <w:r w:rsidR="00020E89">
        <w:rPr>
          <w:rFonts w:ascii="Tahoma" w:hAnsi="Tahoma"/>
        </w:rPr>
        <w:t xml:space="preserve"> postulación </w:t>
      </w:r>
      <w:r w:rsidR="00020E89" w:rsidRPr="00F86FED">
        <w:rPr>
          <w:rFonts w:ascii="Tahoma" w:hAnsi="Tahoma"/>
        </w:rPr>
        <w:t>se debe entregar en</w:t>
      </w:r>
      <w:r w:rsidR="00B64D98">
        <w:rPr>
          <w:rFonts w:ascii="Tahoma" w:hAnsi="Tahoma"/>
        </w:rPr>
        <w:t xml:space="preserve"> </w:t>
      </w:r>
      <w:r w:rsidR="00D711F2">
        <w:rPr>
          <w:rFonts w:ascii="Tahoma" w:hAnsi="Tahoma"/>
        </w:rPr>
        <w:t>1 original.</w:t>
      </w:r>
      <w:r w:rsidR="007B0474">
        <w:rPr>
          <w:rFonts w:ascii="Tahoma" w:hAnsi="Tahoma"/>
        </w:rPr>
        <w:t xml:space="preserve">  Los proyectos serán recepcionados hasta el </w:t>
      </w:r>
      <w:r w:rsidR="007B0474" w:rsidRPr="007B0474">
        <w:rPr>
          <w:rFonts w:ascii="Tahoma" w:hAnsi="Tahoma"/>
          <w:b/>
        </w:rPr>
        <w:t>07 de octubre del 2021</w:t>
      </w:r>
      <w:r w:rsidR="007B0474">
        <w:rPr>
          <w:rFonts w:ascii="Tahoma" w:hAnsi="Tahoma"/>
        </w:rPr>
        <w:t>.</w:t>
      </w:r>
    </w:p>
    <w:p w14:paraId="55BFE6FA" w14:textId="77777777" w:rsidR="0000684F" w:rsidRDefault="0000684F" w:rsidP="00B64D98">
      <w:pPr>
        <w:ind w:left="993" w:hanging="426"/>
        <w:jc w:val="both"/>
        <w:rPr>
          <w:rFonts w:ascii="Tahoma" w:hAnsi="Tahoma"/>
        </w:rPr>
      </w:pPr>
    </w:p>
    <w:p w14:paraId="3E0CDD29" w14:textId="77777777" w:rsidR="00367BA1" w:rsidRPr="00B64D98" w:rsidRDefault="00362BD8" w:rsidP="00B64D98">
      <w:pPr>
        <w:ind w:left="993" w:hanging="426"/>
        <w:jc w:val="both"/>
        <w:rPr>
          <w:rFonts w:ascii="Tahoma" w:hAnsi="Tahoma"/>
        </w:rPr>
      </w:pPr>
      <w:r>
        <w:rPr>
          <w:rFonts w:ascii="Tahoma" w:hAnsi="Tahoma"/>
        </w:rPr>
        <w:t>Independiente del medio de postulación, se debe adjuntar lo siguiente:</w:t>
      </w:r>
    </w:p>
    <w:p w14:paraId="0E8D4DA8" w14:textId="77777777" w:rsidR="00367BA1" w:rsidRDefault="00367BA1" w:rsidP="00367BA1">
      <w:pPr>
        <w:ind w:left="993" w:hanging="426"/>
        <w:jc w:val="both"/>
        <w:rPr>
          <w:rFonts w:ascii="Tahoma" w:hAnsi="Tahoma"/>
        </w:rPr>
      </w:pPr>
    </w:p>
    <w:p w14:paraId="5DE8DEC0" w14:textId="77777777" w:rsidR="00367BA1" w:rsidRDefault="00367BA1" w:rsidP="00367BA1">
      <w:pPr>
        <w:numPr>
          <w:ilvl w:val="0"/>
          <w:numId w:val="18"/>
        </w:numPr>
        <w:jc w:val="both"/>
        <w:rPr>
          <w:rFonts w:ascii="Tahoma" w:hAnsi="Tahoma"/>
        </w:rPr>
      </w:pPr>
      <w:r>
        <w:rPr>
          <w:rFonts w:ascii="Tahoma" w:hAnsi="Tahoma"/>
        </w:rPr>
        <w:t>Formulario de Postulación</w:t>
      </w:r>
      <w:r w:rsidR="00D72220">
        <w:rPr>
          <w:rFonts w:ascii="Tahoma" w:hAnsi="Tahoma"/>
        </w:rPr>
        <w:t xml:space="preserve"> debidamente firmado y timbrado (</w:t>
      </w:r>
      <w:r>
        <w:rPr>
          <w:rFonts w:ascii="Tahoma" w:hAnsi="Tahoma"/>
        </w:rPr>
        <w:t>con letra legible</w:t>
      </w:r>
      <w:r w:rsidR="00D72220">
        <w:rPr>
          <w:rFonts w:ascii="Tahoma" w:hAnsi="Tahoma"/>
        </w:rPr>
        <w:t>)</w:t>
      </w:r>
      <w:r>
        <w:rPr>
          <w:rFonts w:ascii="Tahoma" w:hAnsi="Tahoma"/>
        </w:rPr>
        <w:t>.</w:t>
      </w:r>
    </w:p>
    <w:p w14:paraId="49B658D8" w14:textId="77777777" w:rsidR="00367BA1" w:rsidRPr="006D1933" w:rsidRDefault="00367BA1" w:rsidP="00367BA1">
      <w:pPr>
        <w:numPr>
          <w:ilvl w:val="0"/>
          <w:numId w:val="18"/>
        </w:numPr>
        <w:jc w:val="both"/>
        <w:rPr>
          <w:rFonts w:ascii="Tahoma" w:hAnsi="Tahoma"/>
        </w:rPr>
      </w:pPr>
      <w:r>
        <w:rPr>
          <w:rFonts w:ascii="Tahoma" w:hAnsi="Tahoma"/>
        </w:rPr>
        <w:t>Documentos de respaldo. (ver 7.1)</w:t>
      </w:r>
    </w:p>
    <w:p w14:paraId="737B424A" w14:textId="77777777" w:rsidR="00367BA1" w:rsidRPr="00A12335" w:rsidRDefault="00367BA1" w:rsidP="00367BA1">
      <w:pPr>
        <w:jc w:val="both"/>
        <w:rPr>
          <w:rFonts w:ascii="Tahoma" w:hAnsi="Tahoma"/>
        </w:rPr>
      </w:pPr>
    </w:p>
    <w:p w14:paraId="5AAAF955" w14:textId="77777777" w:rsidR="00367BA1" w:rsidRPr="00A12335" w:rsidRDefault="00367BA1" w:rsidP="00367BA1">
      <w:pPr>
        <w:jc w:val="both"/>
        <w:rPr>
          <w:rFonts w:ascii="Tahoma" w:hAnsi="Tahoma"/>
        </w:rPr>
      </w:pPr>
    </w:p>
    <w:p w14:paraId="6C2C13CF" w14:textId="77777777" w:rsidR="00367BA1" w:rsidRDefault="00367BA1" w:rsidP="00367BA1">
      <w:pPr>
        <w:jc w:val="both"/>
        <w:rPr>
          <w:rFonts w:ascii="Tahoma" w:hAnsi="Tahoma"/>
          <w:b/>
        </w:rPr>
      </w:pPr>
      <w:r>
        <w:rPr>
          <w:rFonts w:ascii="Tahoma" w:hAnsi="Tahoma"/>
          <w:b/>
        </w:rPr>
        <w:t xml:space="preserve">7. </w:t>
      </w:r>
      <w:r w:rsidRPr="00A12335">
        <w:rPr>
          <w:rFonts w:ascii="Tahoma" w:hAnsi="Tahoma"/>
          <w:b/>
        </w:rPr>
        <w:t xml:space="preserve">  DE </w:t>
      </w:r>
      <w:smartTag w:uri="urn:schemas-microsoft-com:office:smarttags" w:element="PersonName">
        <w:smartTagPr>
          <w:attr w:name="ProductID" w:val="LA DOCUMENTACIￓN"/>
        </w:smartTagPr>
        <w:r w:rsidRPr="00A12335">
          <w:rPr>
            <w:rFonts w:ascii="Tahoma" w:hAnsi="Tahoma"/>
            <w:b/>
          </w:rPr>
          <w:t>LA DOCUMENTACIÓN</w:t>
        </w:r>
      </w:smartTag>
      <w:r w:rsidRPr="00A12335">
        <w:rPr>
          <w:rFonts w:ascii="Tahoma" w:hAnsi="Tahoma"/>
          <w:b/>
        </w:rPr>
        <w:t>:</w:t>
      </w:r>
    </w:p>
    <w:p w14:paraId="7200D58C" w14:textId="77777777" w:rsidR="00367BA1" w:rsidRPr="00A12335" w:rsidRDefault="00367BA1" w:rsidP="00367BA1">
      <w:pPr>
        <w:jc w:val="both"/>
        <w:rPr>
          <w:rFonts w:ascii="Tahoma" w:hAnsi="Tahoma"/>
          <w:b/>
        </w:rPr>
      </w:pPr>
    </w:p>
    <w:p w14:paraId="250D44B0" w14:textId="77777777" w:rsidR="007943E6" w:rsidRDefault="00367BA1" w:rsidP="00367BA1">
      <w:pPr>
        <w:ind w:left="993" w:hanging="426"/>
        <w:jc w:val="both"/>
        <w:rPr>
          <w:rFonts w:ascii="Tahoma" w:hAnsi="Tahoma"/>
        </w:rPr>
      </w:pPr>
      <w:r w:rsidRPr="00A12335">
        <w:rPr>
          <w:rFonts w:ascii="Tahoma" w:hAnsi="Tahoma"/>
        </w:rPr>
        <w:t xml:space="preserve">7.1. Los proyectos deberán ser presentados en el formulario existente </w:t>
      </w:r>
      <w:r w:rsidRPr="00D114D0">
        <w:rPr>
          <w:rFonts w:ascii="Tahoma" w:hAnsi="Tahoma"/>
        </w:rPr>
        <w:t xml:space="preserve">para el </w:t>
      </w:r>
    </w:p>
    <w:p w14:paraId="0910CBEA" w14:textId="77777777" w:rsidR="00367BA1" w:rsidRDefault="0079423F" w:rsidP="00367BA1">
      <w:pPr>
        <w:ind w:left="993" w:hanging="426"/>
        <w:jc w:val="both"/>
        <w:rPr>
          <w:rFonts w:ascii="Tahoma" w:hAnsi="Tahoma"/>
          <w:color w:val="0000FF"/>
        </w:rPr>
      </w:pPr>
      <w:r>
        <w:rPr>
          <w:rFonts w:ascii="Tahoma" w:hAnsi="Tahoma"/>
        </w:rPr>
        <w:t xml:space="preserve">      </w:t>
      </w:r>
      <w:r w:rsidR="0000684F">
        <w:rPr>
          <w:rFonts w:ascii="Tahoma" w:hAnsi="Tahoma"/>
        </w:rPr>
        <w:t xml:space="preserve">efecto, </w:t>
      </w:r>
      <w:r w:rsidR="00367BA1" w:rsidRPr="00D114D0">
        <w:rPr>
          <w:rFonts w:ascii="Tahoma" w:hAnsi="Tahoma"/>
        </w:rPr>
        <w:t>argumentando los contenidos requeridos en el documento y firmado por la Directiva de la organización (Presidente, Secretario y Tesorero) y del coordinador del proyecto.</w:t>
      </w:r>
    </w:p>
    <w:p w14:paraId="646B776B" w14:textId="77777777" w:rsidR="00367BA1" w:rsidRPr="00A12335" w:rsidRDefault="00367BA1" w:rsidP="00367BA1">
      <w:pPr>
        <w:ind w:left="993" w:hanging="426"/>
        <w:jc w:val="both"/>
        <w:rPr>
          <w:rFonts w:ascii="Tahoma" w:hAnsi="Tahoma"/>
        </w:rPr>
      </w:pPr>
    </w:p>
    <w:p w14:paraId="09D1328B" w14:textId="77777777" w:rsidR="00367BA1" w:rsidRDefault="00367BA1" w:rsidP="00367BA1">
      <w:pPr>
        <w:ind w:left="993" w:hanging="426"/>
        <w:jc w:val="both"/>
        <w:rPr>
          <w:rFonts w:ascii="Tahoma" w:hAnsi="Tahoma"/>
        </w:rPr>
      </w:pPr>
      <w:r w:rsidRPr="00A12335">
        <w:rPr>
          <w:rFonts w:ascii="Tahoma" w:hAnsi="Tahoma"/>
        </w:rPr>
        <w:t>Se deberá adjuntar:</w:t>
      </w:r>
    </w:p>
    <w:p w14:paraId="398CBCD6" w14:textId="77777777" w:rsidR="00367BA1" w:rsidRPr="00A12335" w:rsidRDefault="00367BA1" w:rsidP="00367BA1">
      <w:pPr>
        <w:ind w:left="993" w:hanging="426"/>
        <w:jc w:val="both"/>
        <w:rPr>
          <w:rFonts w:ascii="Tahoma" w:hAnsi="Tahoma"/>
        </w:rPr>
      </w:pPr>
    </w:p>
    <w:p w14:paraId="67353C60" w14:textId="42772B46" w:rsidR="00367BA1" w:rsidRDefault="00367BA1" w:rsidP="00367BA1">
      <w:pPr>
        <w:numPr>
          <w:ilvl w:val="0"/>
          <w:numId w:val="16"/>
        </w:numPr>
        <w:jc w:val="both"/>
        <w:rPr>
          <w:rFonts w:ascii="Tahoma" w:hAnsi="Tahoma"/>
        </w:rPr>
      </w:pPr>
      <w:r w:rsidRPr="00280DBB">
        <w:rPr>
          <w:rFonts w:ascii="Tahoma" w:hAnsi="Tahoma"/>
          <w:b/>
        </w:rPr>
        <w:lastRenderedPageBreak/>
        <w:t>Carta de ingreso</w:t>
      </w:r>
      <w:r w:rsidRPr="00A12335">
        <w:rPr>
          <w:rFonts w:ascii="Tahoma" w:hAnsi="Tahoma"/>
        </w:rPr>
        <w:t xml:space="preserve"> de</w:t>
      </w:r>
      <w:r>
        <w:rPr>
          <w:rFonts w:ascii="Tahoma" w:hAnsi="Tahoma"/>
        </w:rPr>
        <w:t xml:space="preserve">l </w:t>
      </w:r>
      <w:r w:rsidRPr="00EB33A6">
        <w:rPr>
          <w:rFonts w:ascii="Tahoma" w:hAnsi="Tahoma"/>
        </w:rPr>
        <w:t>proyecto</w:t>
      </w:r>
      <w:r w:rsidR="00974915" w:rsidRPr="00EB33A6">
        <w:rPr>
          <w:rFonts w:ascii="Tahoma" w:hAnsi="Tahoma"/>
        </w:rPr>
        <w:t xml:space="preserve"> dirigida al</w:t>
      </w:r>
      <w:r w:rsidRPr="00EB33A6">
        <w:rPr>
          <w:rFonts w:ascii="Tahoma" w:hAnsi="Tahoma"/>
        </w:rPr>
        <w:t xml:space="preserve"> </w:t>
      </w:r>
      <w:r w:rsidRPr="00A12335">
        <w:rPr>
          <w:rFonts w:ascii="Tahoma" w:hAnsi="Tahoma"/>
        </w:rPr>
        <w:t>Alcalde de Iq</w:t>
      </w:r>
      <w:r>
        <w:rPr>
          <w:rFonts w:ascii="Tahoma" w:hAnsi="Tahoma"/>
        </w:rPr>
        <w:t>uique Sr. Mauricio Soria Macchiavello. Se presenta junto con el Proyecto en original</w:t>
      </w:r>
      <w:r w:rsidR="006264F6">
        <w:rPr>
          <w:rFonts w:ascii="Tahoma" w:hAnsi="Tahoma"/>
        </w:rPr>
        <w:t>.</w:t>
      </w:r>
    </w:p>
    <w:p w14:paraId="005A1887" w14:textId="77777777" w:rsidR="00367BA1" w:rsidRDefault="00367BA1" w:rsidP="00367BA1">
      <w:pPr>
        <w:ind w:left="1851"/>
        <w:jc w:val="both"/>
        <w:rPr>
          <w:rFonts w:ascii="Tahoma" w:hAnsi="Tahoma"/>
        </w:rPr>
      </w:pPr>
    </w:p>
    <w:p w14:paraId="1B6BAADE" w14:textId="77777777" w:rsidR="00367BA1" w:rsidRPr="006A0DDF" w:rsidRDefault="00367BA1" w:rsidP="00367BA1">
      <w:pPr>
        <w:numPr>
          <w:ilvl w:val="0"/>
          <w:numId w:val="16"/>
        </w:numPr>
        <w:jc w:val="both"/>
        <w:rPr>
          <w:rFonts w:ascii="Tahoma" w:hAnsi="Tahoma"/>
          <w:b/>
        </w:rPr>
      </w:pPr>
      <w:r w:rsidRPr="00216038">
        <w:rPr>
          <w:rFonts w:ascii="Tahoma" w:hAnsi="Tahoma"/>
          <w:b/>
        </w:rPr>
        <w:t>Certificado de Personalidad Jurídica</w:t>
      </w:r>
      <w:r w:rsidRPr="00280DBB">
        <w:rPr>
          <w:rFonts w:ascii="Tahoma" w:hAnsi="Tahoma"/>
          <w:b/>
        </w:rPr>
        <w:t xml:space="preserve"> y Directiva vigente</w:t>
      </w:r>
      <w:r>
        <w:rPr>
          <w:rFonts w:ascii="Tahoma" w:hAnsi="Tahoma"/>
        </w:rPr>
        <w:t xml:space="preserve"> emitido por</w:t>
      </w:r>
      <w:r w:rsidR="00C74E03">
        <w:rPr>
          <w:rFonts w:ascii="Tahoma" w:hAnsi="Tahoma"/>
        </w:rPr>
        <w:t xml:space="preserve"> el</w:t>
      </w:r>
      <w:r w:rsidR="009D71FB">
        <w:rPr>
          <w:rFonts w:ascii="Tahoma" w:hAnsi="Tahoma"/>
        </w:rPr>
        <w:t xml:space="preserve"> Registro </w:t>
      </w:r>
      <w:r w:rsidR="00C74E03">
        <w:rPr>
          <w:rFonts w:ascii="Tahoma" w:hAnsi="Tahoma"/>
        </w:rPr>
        <w:t>C</w:t>
      </w:r>
      <w:r w:rsidR="009D71FB">
        <w:rPr>
          <w:rFonts w:ascii="Tahoma" w:hAnsi="Tahoma"/>
        </w:rPr>
        <w:t>ivil</w:t>
      </w:r>
      <w:r>
        <w:rPr>
          <w:rFonts w:ascii="Tahoma" w:hAnsi="Tahoma"/>
        </w:rPr>
        <w:t xml:space="preserve">. </w:t>
      </w:r>
      <w:r w:rsidRPr="007B0474">
        <w:rPr>
          <w:rFonts w:ascii="Tahoma" w:hAnsi="Tahoma"/>
          <w:u w:val="single"/>
        </w:rPr>
        <w:t>No puede</w:t>
      </w:r>
      <w:r>
        <w:rPr>
          <w:rFonts w:ascii="Tahoma" w:hAnsi="Tahoma"/>
        </w:rPr>
        <w:t xml:space="preserve"> tener </w:t>
      </w:r>
      <w:r w:rsidR="00A15CD3">
        <w:rPr>
          <w:rFonts w:ascii="Tahoma" w:hAnsi="Tahoma"/>
        </w:rPr>
        <w:t>fecha anterior</w:t>
      </w:r>
      <w:r>
        <w:rPr>
          <w:rFonts w:ascii="Tahoma" w:hAnsi="Tahoma"/>
        </w:rPr>
        <w:t xml:space="preserve"> </w:t>
      </w:r>
      <w:r w:rsidRPr="00A152F5">
        <w:rPr>
          <w:rFonts w:ascii="Tahoma" w:hAnsi="Tahoma"/>
        </w:rPr>
        <w:t>al</w:t>
      </w:r>
      <w:r w:rsidR="004F727E">
        <w:rPr>
          <w:rFonts w:ascii="Tahoma" w:hAnsi="Tahoma"/>
        </w:rPr>
        <w:t xml:space="preserve"> </w:t>
      </w:r>
      <w:r w:rsidR="00E63CB0" w:rsidRPr="006A0DDF">
        <w:rPr>
          <w:rFonts w:ascii="Tahoma" w:hAnsi="Tahoma"/>
          <w:b/>
        </w:rPr>
        <w:t>01 de julio</w:t>
      </w:r>
      <w:r w:rsidR="004F727E" w:rsidRPr="006A0DDF">
        <w:rPr>
          <w:rFonts w:ascii="Tahoma" w:hAnsi="Tahoma"/>
          <w:b/>
        </w:rPr>
        <w:t xml:space="preserve"> del 2021</w:t>
      </w:r>
      <w:r w:rsidRPr="006A0DDF">
        <w:rPr>
          <w:rFonts w:ascii="Tahoma" w:hAnsi="Tahoma"/>
          <w:b/>
        </w:rPr>
        <w:t>.</w:t>
      </w:r>
    </w:p>
    <w:p w14:paraId="0C86C67E" w14:textId="77777777" w:rsidR="00367BA1" w:rsidRPr="00AD579C" w:rsidRDefault="00367BA1" w:rsidP="00367BA1">
      <w:pPr>
        <w:jc w:val="both"/>
        <w:rPr>
          <w:rFonts w:ascii="Tahoma" w:hAnsi="Tahoma"/>
        </w:rPr>
      </w:pPr>
    </w:p>
    <w:p w14:paraId="29798859" w14:textId="77777777" w:rsidR="00367BA1" w:rsidRPr="004F727E" w:rsidRDefault="00367BA1" w:rsidP="004F727E">
      <w:pPr>
        <w:numPr>
          <w:ilvl w:val="0"/>
          <w:numId w:val="16"/>
        </w:numPr>
        <w:jc w:val="both"/>
        <w:rPr>
          <w:rFonts w:ascii="Tahoma" w:hAnsi="Tahoma"/>
          <w:b/>
          <w:color w:val="FF0000"/>
        </w:rPr>
      </w:pPr>
      <w:r w:rsidRPr="004F727E">
        <w:rPr>
          <w:rFonts w:ascii="Tahoma" w:hAnsi="Tahoma"/>
          <w:b/>
        </w:rPr>
        <w:t>Certificado de no endeudamiento</w:t>
      </w:r>
      <w:r w:rsidRPr="004F727E">
        <w:rPr>
          <w:rFonts w:ascii="Tahoma" w:hAnsi="Tahoma"/>
        </w:rPr>
        <w:t>: los postulantes deberán incorporar certificado</w:t>
      </w:r>
      <w:r w:rsidRPr="00A12335">
        <w:rPr>
          <w:rFonts w:ascii="Tahoma" w:hAnsi="Tahoma"/>
        </w:rPr>
        <w:t xml:space="preserve"> que avale situación de no endeudamiento con el municipio. </w:t>
      </w:r>
      <w:r w:rsidR="00D114D0">
        <w:rPr>
          <w:rFonts w:ascii="Tahoma" w:hAnsi="Tahoma"/>
        </w:rPr>
        <w:t>Este documento se puede solicitar</w:t>
      </w:r>
      <w:r w:rsidR="00D82656">
        <w:rPr>
          <w:rFonts w:ascii="Tahoma" w:hAnsi="Tahoma"/>
        </w:rPr>
        <w:t xml:space="preserve"> al correo </w:t>
      </w:r>
      <w:hyperlink r:id="rId9" w:history="1">
        <w:r w:rsidR="00D82656" w:rsidRPr="00D82656">
          <w:rPr>
            <w:rStyle w:val="Hipervnculo"/>
            <w:rFonts w:ascii="Tahoma" w:hAnsi="Tahoma"/>
            <w:color w:val="auto"/>
            <w:u w:val="none"/>
          </w:rPr>
          <w:t>capacitacionvecinal@municipioiquique.cl</w:t>
        </w:r>
      </w:hyperlink>
      <w:r w:rsidR="00D82656">
        <w:rPr>
          <w:rFonts w:ascii="Tahoma" w:hAnsi="Tahoma"/>
        </w:rPr>
        <w:t>, el documento será remitido al correo por el cual fue solicitado</w:t>
      </w:r>
      <w:r w:rsidR="00362BD8">
        <w:rPr>
          <w:rFonts w:ascii="Tahoma" w:hAnsi="Tahoma"/>
        </w:rPr>
        <w:t xml:space="preserve">. </w:t>
      </w:r>
      <w:r>
        <w:rPr>
          <w:rFonts w:ascii="Tahoma" w:hAnsi="Tahoma"/>
        </w:rPr>
        <w:t xml:space="preserve"> </w:t>
      </w:r>
      <w:r w:rsidRPr="007B0474">
        <w:rPr>
          <w:rFonts w:ascii="Tahoma" w:hAnsi="Tahoma"/>
          <w:u w:val="single"/>
        </w:rPr>
        <w:t>No puede</w:t>
      </w:r>
      <w:r>
        <w:rPr>
          <w:rFonts w:ascii="Tahoma" w:hAnsi="Tahoma"/>
        </w:rPr>
        <w:t xml:space="preserve"> tener </w:t>
      </w:r>
      <w:r w:rsidRPr="00A152F5">
        <w:rPr>
          <w:rFonts w:ascii="Tahoma" w:hAnsi="Tahoma"/>
        </w:rPr>
        <w:t>fecha anterior al</w:t>
      </w:r>
      <w:r w:rsidR="004F727E">
        <w:rPr>
          <w:rFonts w:ascii="Tahoma" w:hAnsi="Tahoma"/>
          <w:b/>
        </w:rPr>
        <w:t xml:space="preserve"> </w:t>
      </w:r>
      <w:r w:rsidR="00E63CB0" w:rsidRPr="006A0DDF">
        <w:rPr>
          <w:rFonts w:ascii="Tahoma" w:hAnsi="Tahoma"/>
          <w:b/>
        </w:rPr>
        <w:t>01 de julio</w:t>
      </w:r>
      <w:r w:rsidR="004F727E" w:rsidRPr="006A0DDF">
        <w:rPr>
          <w:rFonts w:ascii="Tahoma" w:hAnsi="Tahoma"/>
          <w:b/>
        </w:rPr>
        <w:t xml:space="preserve"> del 2021.</w:t>
      </w:r>
    </w:p>
    <w:p w14:paraId="36707721" w14:textId="77777777" w:rsidR="00367BA1" w:rsidRDefault="00367BA1" w:rsidP="00367BA1">
      <w:pPr>
        <w:jc w:val="both"/>
        <w:rPr>
          <w:rFonts w:ascii="Tahoma" w:hAnsi="Tahoma"/>
        </w:rPr>
      </w:pPr>
    </w:p>
    <w:p w14:paraId="1396FAB1" w14:textId="77777777" w:rsidR="004F727E" w:rsidRPr="004F727E" w:rsidRDefault="00367BA1" w:rsidP="004F727E">
      <w:pPr>
        <w:numPr>
          <w:ilvl w:val="0"/>
          <w:numId w:val="16"/>
        </w:numPr>
        <w:jc w:val="both"/>
        <w:rPr>
          <w:rFonts w:ascii="Tahoma" w:hAnsi="Tahoma"/>
          <w:b/>
          <w:color w:val="FF0000"/>
        </w:rPr>
      </w:pPr>
      <w:r>
        <w:rPr>
          <w:rFonts w:ascii="Tahoma" w:hAnsi="Tahoma"/>
          <w:b/>
        </w:rPr>
        <w:t xml:space="preserve">Certificado de </w:t>
      </w:r>
      <w:r w:rsidRPr="00280DBB">
        <w:rPr>
          <w:rFonts w:ascii="Tahoma" w:hAnsi="Tahoma"/>
          <w:b/>
        </w:rPr>
        <w:t>Inscripción en el Registro de Personas Jurídicas Receptoras de Fondos Públicos.</w:t>
      </w:r>
      <w:r>
        <w:rPr>
          <w:rFonts w:ascii="Tahoma" w:hAnsi="Tahoma"/>
          <w:b/>
        </w:rPr>
        <w:t xml:space="preserve"> </w:t>
      </w:r>
      <w:r>
        <w:rPr>
          <w:rFonts w:ascii="Tahoma" w:hAnsi="Tahoma"/>
        </w:rPr>
        <w:t xml:space="preserve"> </w:t>
      </w:r>
      <w:r w:rsidRPr="007B0474">
        <w:rPr>
          <w:rFonts w:ascii="Tahoma" w:hAnsi="Tahoma"/>
          <w:u w:val="single"/>
        </w:rPr>
        <w:t>No puede</w:t>
      </w:r>
      <w:r>
        <w:rPr>
          <w:rFonts w:ascii="Tahoma" w:hAnsi="Tahoma"/>
        </w:rPr>
        <w:t xml:space="preserve"> tener fecha anterior al</w:t>
      </w:r>
      <w:r w:rsidR="00F4237E">
        <w:rPr>
          <w:rFonts w:ascii="Tahoma" w:hAnsi="Tahoma"/>
        </w:rPr>
        <w:t xml:space="preserve"> </w:t>
      </w:r>
      <w:r w:rsidR="00E63CB0" w:rsidRPr="006A0DDF">
        <w:rPr>
          <w:rFonts w:ascii="Tahoma" w:hAnsi="Tahoma"/>
          <w:b/>
        </w:rPr>
        <w:t>01 de julio</w:t>
      </w:r>
      <w:r w:rsidR="004F727E" w:rsidRPr="006A0DDF">
        <w:rPr>
          <w:rFonts w:ascii="Tahoma" w:hAnsi="Tahoma"/>
          <w:b/>
        </w:rPr>
        <w:t xml:space="preserve"> del 2021.</w:t>
      </w:r>
    </w:p>
    <w:p w14:paraId="221C19A4" w14:textId="77777777" w:rsidR="00367BA1" w:rsidRPr="00A152F5" w:rsidRDefault="00367BA1" w:rsidP="004F727E">
      <w:pPr>
        <w:jc w:val="both"/>
        <w:rPr>
          <w:rFonts w:ascii="Tahoma" w:hAnsi="Tahoma"/>
        </w:rPr>
      </w:pPr>
      <w:r w:rsidRPr="00A152F5">
        <w:rPr>
          <w:rFonts w:ascii="Tahoma" w:hAnsi="Tahoma"/>
        </w:rPr>
        <w:t>.</w:t>
      </w:r>
    </w:p>
    <w:p w14:paraId="2B106B0B" w14:textId="77777777" w:rsidR="00367BA1" w:rsidRPr="00F60E28" w:rsidRDefault="00367BA1" w:rsidP="00367BA1">
      <w:pPr>
        <w:jc w:val="both"/>
        <w:rPr>
          <w:rFonts w:ascii="Tahoma" w:hAnsi="Tahoma"/>
        </w:rPr>
      </w:pPr>
    </w:p>
    <w:p w14:paraId="2FE73CE5" w14:textId="4EBA976C" w:rsidR="00367BA1" w:rsidRDefault="00367BA1" w:rsidP="00367BA1">
      <w:pPr>
        <w:numPr>
          <w:ilvl w:val="0"/>
          <w:numId w:val="16"/>
        </w:numPr>
        <w:jc w:val="both"/>
        <w:rPr>
          <w:rFonts w:ascii="Tahoma" w:hAnsi="Tahoma"/>
        </w:rPr>
      </w:pPr>
      <w:r w:rsidRPr="008C70D7">
        <w:rPr>
          <w:rFonts w:ascii="Tahoma" w:hAnsi="Tahoma"/>
          <w:b/>
          <w:highlight w:val="yellow"/>
        </w:rPr>
        <w:t>Antecedentes financieros</w:t>
      </w:r>
      <w:r>
        <w:rPr>
          <w:rFonts w:ascii="Tahoma" w:hAnsi="Tahoma"/>
        </w:rPr>
        <w:t xml:space="preserve">: respaldar el proyecto con 3 cotizaciones </w:t>
      </w:r>
      <w:r w:rsidRPr="0056033D">
        <w:rPr>
          <w:rFonts w:ascii="Tahoma" w:hAnsi="Tahoma"/>
        </w:rPr>
        <w:t>referenciales</w:t>
      </w:r>
      <w:r>
        <w:rPr>
          <w:rFonts w:ascii="Tahoma" w:hAnsi="Tahoma"/>
        </w:rPr>
        <w:t xml:space="preserve"> por </w:t>
      </w:r>
      <w:r w:rsidR="00D114D0">
        <w:rPr>
          <w:rFonts w:ascii="Tahoma" w:hAnsi="Tahoma"/>
        </w:rPr>
        <w:t>cada artículo a comprar</w:t>
      </w:r>
      <w:r>
        <w:rPr>
          <w:rFonts w:ascii="Tahoma" w:hAnsi="Tahoma"/>
        </w:rPr>
        <w:t>, debidamente valorizados con impuesto incluido.</w:t>
      </w:r>
      <w:r w:rsidR="002005B2">
        <w:rPr>
          <w:rFonts w:ascii="Tahoma" w:hAnsi="Tahoma"/>
        </w:rPr>
        <w:t xml:space="preserve"> </w:t>
      </w:r>
      <w:r w:rsidR="00137A3B">
        <w:rPr>
          <w:rFonts w:ascii="Tahoma" w:hAnsi="Tahoma"/>
        </w:rPr>
        <w:t xml:space="preserve">Se autorizan </w:t>
      </w:r>
      <w:r w:rsidR="002005B2">
        <w:rPr>
          <w:rFonts w:ascii="Tahoma" w:hAnsi="Tahoma"/>
        </w:rPr>
        <w:t xml:space="preserve">Capturas de pantallas de empresas que </w:t>
      </w:r>
      <w:r w:rsidR="00137A3B">
        <w:rPr>
          <w:rFonts w:ascii="Tahoma" w:hAnsi="Tahoma"/>
        </w:rPr>
        <w:t>vendan los artículos necesarios para la ejecución del proyecto y además cuenten con</w:t>
      </w:r>
      <w:r w:rsidR="002005B2">
        <w:rPr>
          <w:rFonts w:ascii="Tahoma" w:hAnsi="Tahoma"/>
        </w:rPr>
        <w:t xml:space="preserve"> despacho a la ciudad de Iquique, en dichos casos </w:t>
      </w:r>
      <w:r w:rsidR="00803A3C">
        <w:rPr>
          <w:rFonts w:ascii="Tahoma" w:hAnsi="Tahoma"/>
        </w:rPr>
        <w:t xml:space="preserve">la cotización debe considerar </w:t>
      </w:r>
      <w:r w:rsidR="00FE70B0">
        <w:rPr>
          <w:rFonts w:ascii="Tahoma" w:hAnsi="Tahoma"/>
        </w:rPr>
        <w:t>los gastos</w:t>
      </w:r>
      <w:r w:rsidR="00803A3C">
        <w:rPr>
          <w:rFonts w:ascii="Tahoma" w:hAnsi="Tahoma"/>
        </w:rPr>
        <w:t xml:space="preserve"> de envío</w:t>
      </w:r>
      <w:r w:rsidR="002005B2">
        <w:rPr>
          <w:rFonts w:ascii="Tahoma" w:hAnsi="Tahoma"/>
        </w:rPr>
        <w:t>.</w:t>
      </w:r>
    </w:p>
    <w:p w14:paraId="5517E3FF" w14:textId="77777777" w:rsidR="00367BA1" w:rsidRDefault="00367BA1" w:rsidP="00367BA1">
      <w:pPr>
        <w:jc w:val="both"/>
        <w:rPr>
          <w:rFonts w:ascii="Tahoma" w:hAnsi="Tahoma"/>
        </w:rPr>
      </w:pPr>
    </w:p>
    <w:p w14:paraId="1092A06E" w14:textId="16201E9C" w:rsidR="00367BA1" w:rsidRDefault="00367BA1" w:rsidP="00367BA1">
      <w:pPr>
        <w:numPr>
          <w:ilvl w:val="0"/>
          <w:numId w:val="16"/>
        </w:numPr>
        <w:jc w:val="both"/>
        <w:rPr>
          <w:rFonts w:ascii="Tahoma" w:hAnsi="Tahoma"/>
        </w:rPr>
      </w:pPr>
      <w:r w:rsidRPr="008C70D7">
        <w:rPr>
          <w:rFonts w:ascii="Tahoma" w:hAnsi="Tahoma"/>
          <w:b/>
          <w:highlight w:val="yellow"/>
        </w:rPr>
        <w:t>En</w:t>
      </w:r>
      <w:r w:rsidRPr="008C70D7">
        <w:rPr>
          <w:rFonts w:ascii="Tahoma" w:hAnsi="Tahoma"/>
          <w:highlight w:val="yellow"/>
        </w:rPr>
        <w:t xml:space="preserve"> </w:t>
      </w:r>
      <w:r w:rsidRPr="008C70D7">
        <w:rPr>
          <w:rFonts w:ascii="Tahoma" w:hAnsi="Tahoma"/>
          <w:b/>
          <w:highlight w:val="yellow"/>
        </w:rPr>
        <w:t>Proyectos de Infraestructura</w:t>
      </w:r>
      <w:r>
        <w:rPr>
          <w:rFonts w:ascii="Tahoma" w:hAnsi="Tahoma"/>
        </w:rPr>
        <w:t xml:space="preserve">: deberán </w:t>
      </w:r>
      <w:r w:rsidRPr="00EB33A6">
        <w:rPr>
          <w:rFonts w:ascii="Tahoma" w:hAnsi="Tahoma"/>
        </w:rPr>
        <w:t>ser valor</w:t>
      </w:r>
      <w:r w:rsidR="00974915" w:rsidRPr="00EB33A6">
        <w:rPr>
          <w:rFonts w:ascii="Tahoma" w:hAnsi="Tahoma"/>
        </w:rPr>
        <w:t>izados</w:t>
      </w:r>
      <w:r w:rsidRPr="00EB33A6">
        <w:rPr>
          <w:rFonts w:ascii="Tahoma" w:hAnsi="Tahoma"/>
        </w:rPr>
        <w:t xml:space="preserve"> </w:t>
      </w:r>
      <w:r>
        <w:rPr>
          <w:rFonts w:ascii="Tahoma" w:hAnsi="Tahoma"/>
        </w:rPr>
        <w:t>y presentado en ítems específicos, según sus costos unitarios.</w:t>
      </w:r>
    </w:p>
    <w:p w14:paraId="642159ED" w14:textId="77777777" w:rsidR="00367BA1" w:rsidRDefault="00367BA1" w:rsidP="00367BA1">
      <w:pPr>
        <w:jc w:val="both"/>
        <w:rPr>
          <w:rFonts w:ascii="Tahoma" w:hAnsi="Tahoma"/>
        </w:rPr>
      </w:pPr>
    </w:p>
    <w:p w14:paraId="6E83BB40" w14:textId="77777777" w:rsidR="00367BA1" w:rsidRDefault="00367BA1" w:rsidP="00367BA1">
      <w:pPr>
        <w:numPr>
          <w:ilvl w:val="0"/>
          <w:numId w:val="16"/>
        </w:numPr>
        <w:jc w:val="both"/>
        <w:rPr>
          <w:rFonts w:ascii="Tahoma" w:hAnsi="Tahoma"/>
        </w:rPr>
      </w:pPr>
      <w:r w:rsidRPr="008C70D7">
        <w:rPr>
          <w:rFonts w:ascii="Tahoma" w:hAnsi="Tahoma"/>
          <w:b/>
          <w:highlight w:val="yellow"/>
        </w:rPr>
        <w:t>Juntas de Vecinos sin sede</w:t>
      </w:r>
      <w:r>
        <w:rPr>
          <w:rFonts w:ascii="Tahoma" w:hAnsi="Tahoma"/>
        </w:rPr>
        <w:t xml:space="preserve">: al momento de presentar el Proyecto se debe adjuntar un Acta respaldada por los socios(as) de la organización señalando el lugar donde permanecerán los implementos adquiridos e identificar a </w:t>
      </w:r>
      <w:r w:rsidR="00F56993">
        <w:rPr>
          <w:rFonts w:ascii="Tahoma" w:hAnsi="Tahoma"/>
        </w:rPr>
        <w:t xml:space="preserve">la o las </w:t>
      </w:r>
      <w:r w:rsidR="00362BD8">
        <w:rPr>
          <w:rFonts w:ascii="Tahoma" w:hAnsi="Tahoma"/>
        </w:rPr>
        <w:t>personas responsables. En el marco de la pandemia Covid-19, se autoriza que la reunión extraordinaria sea realizada de manera digital, generando las respectivas capturas de pantalla que acrediten la cantidad de socios participando de la misma, para posteriormente enviar al momento de participar dichas capturas y un acta generada por la directiva de la junta vecinal.</w:t>
      </w:r>
    </w:p>
    <w:p w14:paraId="4EB38481" w14:textId="77777777" w:rsidR="00367BA1" w:rsidRDefault="00367BA1" w:rsidP="00367BA1">
      <w:pPr>
        <w:jc w:val="both"/>
        <w:rPr>
          <w:rFonts w:ascii="Tahoma" w:hAnsi="Tahoma"/>
        </w:rPr>
      </w:pPr>
    </w:p>
    <w:p w14:paraId="57EF2540" w14:textId="77777777" w:rsidR="00D114D0" w:rsidRDefault="00367BA1" w:rsidP="00D114D0">
      <w:pPr>
        <w:numPr>
          <w:ilvl w:val="0"/>
          <w:numId w:val="16"/>
        </w:numPr>
        <w:jc w:val="both"/>
        <w:rPr>
          <w:rFonts w:ascii="Tahoma" w:hAnsi="Tahoma"/>
        </w:rPr>
      </w:pPr>
      <w:r w:rsidRPr="008C70D7">
        <w:rPr>
          <w:rFonts w:ascii="Tahoma" w:hAnsi="Tahoma"/>
          <w:b/>
          <w:highlight w:val="yellow"/>
        </w:rPr>
        <w:t>Aporte de Terceros</w:t>
      </w:r>
      <w:r>
        <w:rPr>
          <w:rFonts w:ascii="Tahoma" w:hAnsi="Tahoma"/>
        </w:rPr>
        <w:t>: debe estar especificado el aporte al proyecto, señalando cantidad y montos involucrados en cada ítem.</w:t>
      </w:r>
      <w:r w:rsidR="00D114D0">
        <w:rPr>
          <w:rFonts w:ascii="Tahoma" w:hAnsi="Tahoma"/>
        </w:rPr>
        <w:t xml:space="preserve"> </w:t>
      </w:r>
      <w:r w:rsidR="00A15CD3">
        <w:rPr>
          <w:rFonts w:ascii="Tahoma" w:hAnsi="Tahoma"/>
        </w:rPr>
        <w:t xml:space="preserve">  Solo se deberá presentar este documento en caso que se contemple un aporte de terceros en el proyecto a postular.</w:t>
      </w:r>
    </w:p>
    <w:p w14:paraId="0C74E0AB" w14:textId="77777777" w:rsidR="006264F6" w:rsidRDefault="006264F6" w:rsidP="006264F6">
      <w:pPr>
        <w:jc w:val="both"/>
        <w:rPr>
          <w:rFonts w:ascii="Tahoma" w:hAnsi="Tahoma"/>
        </w:rPr>
      </w:pPr>
    </w:p>
    <w:p w14:paraId="7ADBC07B" w14:textId="77777777" w:rsidR="00D114D0" w:rsidRDefault="00367BA1" w:rsidP="00D114D0">
      <w:pPr>
        <w:numPr>
          <w:ilvl w:val="0"/>
          <w:numId w:val="16"/>
        </w:numPr>
        <w:jc w:val="both"/>
        <w:rPr>
          <w:rFonts w:ascii="Tahoma" w:hAnsi="Tahoma"/>
        </w:rPr>
      </w:pPr>
      <w:r w:rsidRPr="00D114D0">
        <w:rPr>
          <w:rFonts w:ascii="Tahoma" w:hAnsi="Tahoma"/>
          <w:b/>
          <w:lang w:val="es-CL"/>
        </w:rPr>
        <w:t>Fotocopia RUT de la Organización</w:t>
      </w:r>
      <w:r w:rsidRPr="00D114D0">
        <w:rPr>
          <w:rFonts w:ascii="Tahoma" w:hAnsi="Tahoma"/>
          <w:b/>
        </w:rPr>
        <w:t>.</w:t>
      </w:r>
    </w:p>
    <w:p w14:paraId="5B743002" w14:textId="77777777" w:rsidR="00D114D0" w:rsidRPr="0010254E" w:rsidRDefault="00D114D0" w:rsidP="00D114D0">
      <w:pPr>
        <w:pStyle w:val="Prrafodelista"/>
        <w:rPr>
          <w:rFonts w:ascii="Tahoma" w:hAnsi="Tahoma"/>
          <w:b/>
        </w:rPr>
      </w:pPr>
    </w:p>
    <w:p w14:paraId="1362AA5A" w14:textId="17DAE4F3" w:rsidR="00367BA1" w:rsidRPr="00EB33A6" w:rsidRDefault="00367BA1" w:rsidP="00D114D0">
      <w:pPr>
        <w:numPr>
          <w:ilvl w:val="0"/>
          <w:numId w:val="16"/>
        </w:numPr>
        <w:jc w:val="both"/>
        <w:rPr>
          <w:rFonts w:ascii="Tahoma" w:hAnsi="Tahoma"/>
        </w:rPr>
      </w:pPr>
      <w:r w:rsidRPr="00D114D0">
        <w:rPr>
          <w:rFonts w:ascii="Tahoma" w:hAnsi="Tahoma"/>
          <w:b/>
        </w:rPr>
        <w:t xml:space="preserve">Fotocopia Cédula de Identidad </w:t>
      </w:r>
      <w:r w:rsidRPr="00EB33A6">
        <w:rPr>
          <w:rFonts w:ascii="Tahoma" w:hAnsi="Tahoma"/>
          <w:b/>
        </w:rPr>
        <w:t xml:space="preserve">del </w:t>
      </w:r>
      <w:r w:rsidR="00974915" w:rsidRPr="00EB33A6">
        <w:rPr>
          <w:rFonts w:ascii="Tahoma" w:hAnsi="Tahoma"/>
          <w:b/>
        </w:rPr>
        <w:t xml:space="preserve">(los) </w:t>
      </w:r>
      <w:r w:rsidRPr="00EB33A6">
        <w:rPr>
          <w:rFonts w:ascii="Tahoma" w:hAnsi="Tahoma"/>
          <w:b/>
        </w:rPr>
        <w:t>representante</w:t>
      </w:r>
      <w:r w:rsidR="00974915" w:rsidRPr="00EB33A6">
        <w:rPr>
          <w:rFonts w:ascii="Tahoma" w:hAnsi="Tahoma"/>
          <w:b/>
        </w:rPr>
        <w:t xml:space="preserve"> (s)</w:t>
      </w:r>
      <w:r w:rsidRPr="00EB33A6">
        <w:rPr>
          <w:rFonts w:ascii="Tahoma" w:hAnsi="Tahoma"/>
          <w:b/>
        </w:rPr>
        <w:t xml:space="preserve"> legal</w:t>
      </w:r>
      <w:r w:rsidR="00974915" w:rsidRPr="00EB33A6">
        <w:rPr>
          <w:rFonts w:ascii="Tahoma" w:hAnsi="Tahoma"/>
          <w:b/>
        </w:rPr>
        <w:t xml:space="preserve"> (es)</w:t>
      </w:r>
      <w:r w:rsidRPr="00EB33A6">
        <w:rPr>
          <w:rFonts w:ascii="Tahoma" w:hAnsi="Tahoma"/>
          <w:b/>
        </w:rPr>
        <w:t>.</w:t>
      </w:r>
    </w:p>
    <w:p w14:paraId="4B2DE835" w14:textId="77777777" w:rsidR="00367BA1" w:rsidRPr="00A44AA5" w:rsidRDefault="00367BA1" w:rsidP="00367BA1">
      <w:pPr>
        <w:pStyle w:val="Prrafodelista"/>
        <w:rPr>
          <w:rFonts w:ascii="Tahoma" w:hAnsi="Tahoma"/>
          <w:b/>
        </w:rPr>
      </w:pPr>
    </w:p>
    <w:p w14:paraId="3B3204DB" w14:textId="77777777" w:rsidR="0090013C" w:rsidRPr="0090013C" w:rsidRDefault="00367BA1" w:rsidP="00522285">
      <w:pPr>
        <w:numPr>
          <w:ilvl w:val="0"/>
          <w:numId w:val="16"/>
        </w:numPr>
        <w:jc w:val="both"/>
        <w:rPr>
          <w:rFonts w:ascii="Tahoma" w:hAnsi="Tahoma"/>
        </w:rPr>
      </w:pPr>
      <w:r w:rsidRPr="009C741C">
        <w:rPr>
          <w:rFonts w:ascii="Tahoma" w:hAnsi="Tahoma"/>
          <w:b/>
          <w:lang w:val="es-CL"/>
        </w:rPr>
        <w:lastRenderedPageBreak/>
        <w:t xml:space="preserve">Fotocopia </w:t>
      </w:r>
      <w:r w:rsidRPr="0000440B">
        <w:rPr>
          <w:rFonts w:ascii="Tahoma" w:hAnsi="Tahoma"/>
          <w:b/>
          <w:lang w:val="es-CL"/>
        </w:rPr>
        <w:t xml:space="preserve">del </w:t>
      </w:r>
      <w:r w:rsidRPr="0000440B">
        <w:rPr>
          <w:rFonts w:ascii="Tahoma" w:hAnsi="Tahoma"/>
          <w:b/>
          <w:u w:val="single"/>
          <w:lang w:val="es-CL"/>
        </w:rPr>
        <w:t>Acta extraordinaria</w:t>
      </w:r>
      <w:r w:rsidRPr="0000440B">
        <w:rPr>
          <w:rFonts w:ascii="Tahoma" w:hAnsi="Tahoma"/>
          <w:b/>
          <w:lang w:val="es-CL"/>
        </w:rPr>
        <w:t xml:space="preserve"> de asamblea</w:t>
      </w:r>
      <w:r w:rsidRPr="0000440B">
        <w:rPr>
          <w:rFonts w:ascii="Tahoma" w:hAnsi="Tahoma"/>
          <w:lang w:val="es-CL"/>
        </w:rPr>
        <w:t xml:space="preserve"> que aprueba el Proyecto a presentar al Municipio de Iquique, con fecha en el período de postulación, debidamente firmados por lo</w:t>
      </w:r>
      <w:r w:rsidR="0000440B" w:rsidRPr="0000440B">
        <w:rPr>
          <w:rFonts w:ascii="Tahoma" w:hAnsi="Tahoma"/>
          <w:lang w:val="es-CL"/>
        </w:rPr>
        <w:t>s miembros de la unidad vecinal.</w:t>
      </w:r>
      <w:r w:rsidR="00F4237E">
        <w:rPr>
          <w:rFonts w:ascii="Tahoma" w:hAnsi="Tahoma"/>
          <w:lang w:val="es-CL"/>
        </w:rPr>
        <w:t xml:space="preserve"> </w:t>
      </w:r>
    </w:p>
    <w:p w14:paraId="08F129F7" w14:textId="77777777" w:rsidR="00D711F2" w:rsidRDefault="00D711F2" w:rsidP="00D711F2">
      <w:pPr>
        <w:jc w:val="both"/>
        <w:rPr>
          <w:rFonts w:ascii="Tahoma" w:hAnsi="Tahoma"/>
          <w:lang w:val="es-CL"/>
        </w:rPr>
      </w:pPr>
    </w:p>
    <w:p w14:paraId="26E3AB7E" w14:textId="77777777" w:rsidR="0090013C" w:rsidRDefault="00362BD8" w:rsidP="00D711F2">
      <w:pPr>
        <w:ind w:left="1418" w:firstLine="360"/>
        <w:jc w:val="both"/>
        <w:rPr>
          <w:rFonts w:ascii="Tahoma" w:hAnsi="Tahoma"/>
          <w:lang w:val="es-CL"/>
        </w:rPr>
      </w:pPr>
      <w:r>
        <w:rPr>
          <w:rFonts w:ascii="Tahoma" w:hAnsi="Tahoma"/>
          <w:lang w:val="es-CL"/>
        </w:rPr>
        <w:t>Considerando la pandemia del Covid-19</w:t>
      </w:r>
      <w:r w:rsidR="00F4237E" w:rsidRPr="0010254E">
        <w:rPr>
          <w:rFonts w:ascii="Tahoma" w:hAnsi="Tahoma"/>
          <w:b/>
          <w:lang w:val="es-CL"/>
        </w:rPr>
        <w:t xml:space="preserve"> </w:t>
      </w:r>
      <w:r w:rsidRPr="00362BD8">
        <w:rPr>
          <w:rFonts w:ascii="Tahoma" w:hAnsi="Tahoma"/>
          <w:lang w:val="es-CL"/>
        </w:rPr>
        <w:t xml:space="preserve">esta </w:t>
      </w:r>
      <w:r>
        <w:rPr>
          <w:rFonts w:ascii="Tahoma" w:hAnsi="Tahoma"/>
          <w:lang w:val="es-CL"/>
        </w:rPr>
        <w:t>asamblea</w:t>
      </w:r>
      <w:r w:rsidRPr="00362BD8">
        <w:rPr>
          <w:rFonts w:ascii="Tahoma" w:hAnsi="Tahoma"/>
          <w:lang w:val="es-CL"/>
        </w:rPr>
        <w:t xml:space="preserve"> se puede realizar </w:t>
      </w:r>
      <w:r w:rsidR="0090013C">
        <w:rPr>
          <w:rFonts w:ascii="Tahoma" w:hAnsi="Tahoma"/>
          <w:lang w:val="es-CL"/>
        </w:rPr>
        <w:t>de dos formas dependiendo de la situación sanitaria:</w:t>
      </w:r>
    </w:p>
    <w:p w14:paraId="0736D48C" w14:textId="77777777" w:rsidR="0090013C" w:rsidRDefault="0090013C" w:rsidP="0090013C">
      <w:pPr>
        <w:ind w:left="1843"/>
        <w:jc w:val="both"/>
        <w:rPr>
          <w:rFonts w:ascii="Tahoma" w:hAnsi="Tahoma"/>
          <w:lang w:val="es-CL"/>
        </w:rPr>
      </w:pPr>
    </w:p>
    <w:p w14:paraId="5D84B52E" w14:textId="15E4E15E" w:rsidR="0090013C" w:rsidRDefault="0090013C" w:rsidP="0090013C">
      <w:pPr>
        <w:pStyle w:val="Prrafodelista"/>
        <w:numPr>
          <w:ilvl w:val="0"/>
          <w:numId w:val="28"/>
        </w:numPr>
        <w:jc w:val="both"/>
        <w:rPr>
          <w:rFonts w:ascii="Tahoma" w:hAnsi="Tahoma"/>
          <w:sz w:val="24"/>
          <w:szCs w:val="24"/>
        </w:rPr>
      </w:pPr>
      <w:r w:rsidRPr="0090013C">
        <w:rPr>
          <w:rFonts w:ascii="Tahoma" w:hAnsi="Tahoma"/>
          <w:sz w:val="24"/>
          <w:szCs w:val="24"/>
        </w:rPr>
        <w:t>De manera presencial</w:t>
      </w:r>
      <w:r w:rsidR="00A37630">
        <w:rPr>
          <w:rFonts w:ascii="Tahoma" w:hAnsi="Tahoma"/>
          <w:sz w:val="24"/>
          <w:szCs w:val="24"/>
        </w:rPr>
        <w:t>,</w:t>
      </w:r>
      <w:r w:rsidRPr="0090013C">
        <w:rPr>
          <w:rFonts w:ascii="Tahoma" w:hAnsi="Tahoma"/>
          <w:sz w:val="24"/>
          <w:szCs w:val="24"/>
        </w:rPr>
        <w:t xml:space="preserve"> respetando </w:t>
      </w:r>
      <w:r w:rsidR="00A37630">
        <w:rPr>
          <w:rFonts w:ascii="Tahoma" w:hAnsi="Tahoma"/>
          <w:sz w:val="24"/>
          <w:szCs w:val="24"/>
        </w:rPr>
        <w:t>los</w:t>
      </w:r>
      <w:r w:rsidR="007B0474">
        <w:rPr>
          <w:rFonts w:ascii="Tahoma" w:hAnsi="Tahoma"/>
          <w:sz w:val="24"/>
          <w:szCs w:val="24"/>
        </w:rPr>
        <w:t xml:space="preserve"> aforos y</w:t>
      </w:r>
      <w:r w:rsidR="00A37630">
        <w:rPr>
          <w:rFonts w:ascii="Tahoma" w:hAnsi="Tahoma"/>
          <w:sz w:val="24"/>
          <w:szCs w:val="24"/>
        </w:rPr>
        <w:t xml:space="preserve"> protocolos sanitarios</w:t>
      </w:r>
      <w:r w:rsidRPr="0090013C">
        <w:rPr>
          <w:rFonts w:ascii="Tahoma" w:hAnsi="Tahoma"/>
          <w:sz w:val="24"/>
          <w:szCs w:val="24"/>
        </w:rPr>
        <w:t xml:space="preserve"> presentados por la autoridad</w:t>
      </w:r>
      <w:r w:rsidR="00A37630">
        <w:rPr>
          <w:rFonts w:ascii="Tahoma" w:hAnsi="Tahoma"/>
          <w:sz w:val="24"/>
          <w:szCs w:val="24"/>
        </w:rPr>
        <w:t xml:space="preserve"> de salud, </w:t>
      </w:r>
      <w:r w:rsidRPr="0090013C">
        <w:rPr>
          <w:rFonts w:ascii="Tahoma" w:hAnsi="Tahoma"/>
          <w:sz w:val="24"/>
          <w:szCs w:val="24"/>
        </w:rPr>
        <w:t xml:space="preserve"> resguardando </w:t>
      </w:r>
      <w:r w:rsidR="00A37630">
        <w:rPr>
          <w:rFonts w:ascii="Tahoma" w:hAnsi="Tahoma"/>
          <w:sz w:val="24"/>
          <w:szCs w:val="24"/>
        </w:rPr>
        <w:t xml:space="preserve">de esta forma </w:t>
      </w:r>
      <w:r w:rsidRPr="0090013C">
        <w:rPr>
          <w:rFonts w:ascii="Tahoma" w:hAnsi="Tahoma"/>
          <w:sz w:val="24"/>
          <w:szCs w:val="24"/>
        </w:rPr>
        <w:t>la salud de los asistentes</w:t>
      </w:r>
      <w:r w:rsidR="00A37630">
        <w:rPr>
          <w:rFonts w:ascii="Tahoma" w:hAnsi="Tahoma"/>
          <w:sz w:val="24"/>
          <w:szCs w:val="24"/>
        </w:rPr>
        <w:t xml:space="preserve"> a esta reunión.</w:t>
      </w:r>
    </w:p>
    <w:p w14:paraId="47279A00" w14:textId="77777777" w:rsidR="0090013C" w:rsidRPr="0090013C" w:rsidRDefault="0090013C" w:rsidP="0090013C">
      <w:pPr>
        <w:pStyle w:val="Prrafodelista"/>
        <w:ind w:left="2203"/>
        <w:jc w:val="both"/>
        <w:rPr>
          <w:rFonts w:ascii="Tahoma" w:hAnsi="Tahoma"/>
          <w:sz w:val="24"/>
          <w:szCs w:val="24"/>
        </w:rPr>
      </w:pPr>
    </w:p>
    <w:p w14:paraId="554BC83E" w14:textId="77777777" w:rsidR="00367BA1" w:rsidRPr="0090013C" w:rsidRDefault="0090013C" w:rsidP="0090013C">
      <w:pPr>
        <w:pStyle w:val="Prrafodelista"/>
        <w:numPr>
          <w:ilvl w:val="0"/>
          <w:numId w:val="28"/>
        </w:numPr>
        <w:jc w:val="both"/>
        <w:rPr>
          <w:rFonts w:ascii="Tahoma" w:hAnsi="Tahoma"/>
          <w:sz w:val="24"/>
          <w:szCs w:val="24"/>
        </w:rPr>
      </w:pPr>
      <w:r w:rsidRPr="0090013C">
        <w:rPr>
          <w:rFonts w:ascii="Tahoma" w:hAnsi="Tahoma"/>
          <w:sz w:val="24"/>
          <w:szCs w:val="24"/>
        </w:rPr>
        <w:t>D</w:t>
      </w:r>
      <w:r w:rsidR="00362BD8" w:rsidRPr="0090013C">
        <w:rPr>
          <w:rFonts w:ascii="Tahoma" w:hAnsi="Tahoma"/>
          <w:sz w:val="24"/>
          <w:szCs w:val="24"/>
        </w:rPr>
        <w:t xml:space="preserve">e manera digital, mediante la plataforma web que se desee, </w:t>
      </w:r>
      <w:r w:rsidR="003D5BDD" w:rsidRPr="0090013C">
        <w:rPr>
          <w:rFonts w:ascii="Tahoma" w:hAnsi="Tahoma"/>
          <w:sz w:val="24"/>
          <w:szCs w:val="24"/>
        </w:rPr>
        <w:t>las re</w:t>
      </w:r>
      <w:r w:rsidR="00020E89" w:rsidRPr="0090013C">
        <w:rPr>
          <w:rFonts w:ascii="Tahoma" w:hAnsi="Tahoma"/>
          <w:sz w:val="24"/>
          <w:szCs w:val="24"/>
        </w:rPr>
        <w:t xml:space="preserve">uniones virtuales que se efectúen podrán verificarse </w:t>
      </w:r>
      <w:r w:rsidR="00362BD8" w:rsidRPr="0090013C">
        <w:rPr>
          <w:rFonts w:ascii="Tahoma" w:hAnsi="Tahoma"/>
          <w:sz w:val="24"/>
          <w:szCs w:val="24"/>
        </w:rPr>
        <w:t>mediante c</w:t>
      </w:r>
      <w:r w:rsidR="00F56993" w:rsidRPr="0090013C">
        <w:rPr>
          <w:rFonts w:ascii="Tahoma" w:hAnsi="Tahoma"/>
          <w:sz w:val="24"/>
          <w:szCs w:val="24"/>
        </w:rPr>
        <w:t>aptura de pantal</w:t>
      </w:r>
      <w:r w:rsidR="00B14985" w:rsidRPr="0090013C">
        <w:rPr>
          <w:rFonts w:ascii="Tahoma" w:hAnsi="Tahoma"/>
          <w:sz w:val="24"/>
          <w:szCs w:val="24"/>
        </w:rPr>
        <w:t>las o grabaciones de la</w:t>
      </w:r>
      <w:r w:rsidR="0010254E" w:rsidRPr="0090013C">
        <w:rPr>
          <w:rFonts w:ascii="Tahoma" w:hAnsi="Tahoma"/>
          <w:sz w:val="24"/>
          <w:szCs w:val="24"/>
        </w:rPr>
        <w:t xml:space="preserve"> reunión</w:t>
      </w:r>
      <w:r w:rsidR="00180D89" w:rsidRPr="0090013C">
        <w:rPr>
          <w:rFonts w:ascii="Tahoma" w:hAnsi="Tahoma"/>
          <w:sz w:val="24"/>
          <w:szCs w:val="24"/>
        </w:rPr>
        <w:t>,</w:t>
      </w:r>
      <w:r w:rsidR="00F56993" w:rsidRPr="0090013C">
        <w:rPr>
          <w:rFonts w:ascii="Tahoma" w:hAnsi="Tahoma"/>
          <w:sz w:val="24"/>
          <w:szCs w:val="24"/>
        </w:rPr>
        <w:t xml:space="preserve"> donde se debe apreciar claramente la cantidad asistentes a la misma</w:t>
      </w:r>
      <w:r w:rsidR="00362BD8" w:rsidRPr="0090013C">
        <w:rPr>
          <w:rFonts w:ascii="Tahoma" w:hAnsi="Tahoma"/>
          <w:sz w:val="24"/>
          <w:szCs w:val="24"/>
        </w:rPr>
        <w:t>.  Es importante señalar que la directiva deberá enviar dichas capturas</w:t>
      </w:r>
      <w:r w:rsidR="00807130" w:rsidRPr="0090013C">
        <w:rPr>
          <w:rFonts w:ascii="Tahoma" w:hAnsi="Tahoma"/>
          <w:sz w:val="24"/>
          <w:szCs w:val="24"/>
        </w:rPr>
        <w:t xml:space="preserve"> </w:t>
      </w:r>
      <w:r w:rsidR="00020E89" w:rsidRPr="0090013C">
        <w:rPr>
          <w:rFonts w:ascii="Tahoma" w:hAnsi="Tahoma"/>
          <w:sz w:val="24"/>
          <w:szCs w:val="24"/>
        </w:rPr>
        <w:t>o video</w:t>
      </w:r>
      <w:r w:rsidR="00362BD8" w:rsidRPr="0090013C">
        <w:rPr>
          <w:rFonts w:ascii="Tahoma" w:hAnsi="Tahoma"/>
          <w:sz w:val="24"/>
          <w:szCs w:val="24"/>
        </w:rPr>
        <w:t xml:space="preserve"> y </w:t>
      </w:r>
      <w:r w:rsidR="00180D89" w:rsidRPr="0090013C">
        <w:rPr>
          <w:rFonts w:ascii="Tahoma" w:hAnsi="Tahoma"/>
          <w:sz w:val="24"/>
          <w:szCs w:val="24"/>
        </w:rPr>
        <w:t>el acta</w:t>
      </w:r>
      <w:r w:rsidR="00A73C1D" w:rsidRPr="0090013C">
        <w:rPr>
          <w:rFonts w:ascii="Tahoma" w:hAnsi="Tahoma"/>
          <w:sz w:val="24"/>
          <w:szCs w:val="24"/>
        </w:rPr>
        <w:t xml:space="preserve"> realizada posteriormente p</w:t>
      </w:r>
      <w:r w:rsidR="00E56CD9" w:rsidRPr="0090013C">
        <w:rPr>
          <w:rFonts w:ascii="Tahoma" w:hAnsi="Tahoma"/>
          <w:sz w:val="24"/>
          <w:szCs w:val="24"/>
        </w:rPr>
        <w:t>or los miembros de la Directiva, donde se debe identificar a cada uno de los socios asistentes</w:t>
      </w:r>
      <w:r w:rsidR="0000474C">
        <w:rPr>
          <w:rFonts w:ascii="Tahoma" w:hAnsi="Tahoma"/>
          <w:sz w:val="24"/>
          <w:szCs w:val="24"/>
        </w:rPr>
        <w:t>, esta acta debe estar firmada por la Directiva</w:t>
      </w:r>
      <w:r w:rsidR="00E56CD9" w:rsidRPr="0090013C">
        <w:rPr>
          <w:rFonts w:ascii="Tahoma" w:hAnsi="Tahoma"/>
          <w:sz w:val="24"/>
          <w:szCs w:val="24"/>
        </w:rPr>
        <w:t>.</w:t>
      </w:r>
    </w:p>
    <w:p w14:paraId="574DCEFC" w14:textId="77777777" w:rsidR="0008716D" w:rsidRDefault="0008716D" w:rsidP="0008716D">
      <w:pPr>
        <w:pStyle w:val="Prrafodelista"/>
        <w:rPr>
          <w:rFonts w:ascii="Tahoma" w:hAnsi="Tahoma"/>
        </w:rPr>
      </w:pPr>
    </w:p>
    <w:p w14:paraId="5F0A78EE" w14:textId="77777777" w:rsidR="0008716D" w:rsidRDefault="0008716D" w:rsidP="00522285">
      <w:pPr>
        <w:numPr>
          <w:ilvl w:val="0"/>
          <w:numId w:val="16"/>
        </w:numPr>
        <w:jc w:val="both"/>
        <w:rPr>
          <w:rFonts w:ascii="Tahoma" w:hAnsi="Tahoma"/>
        </w:rPr>
      </w:pPr>
      <w:r w:rsidRPr="0008716D">
        <w:rPr>
          <w:rFonts w:ascii="Tahoma" w:hAnsi="Tahoma"/>
          <w:b/>
        </w:rPr>
        <w:t>Carta de Respaldo de organizaciones que accedan a los beneficios</w:t>
      </w:r>
      <w:r>
        <w:rPr>
          <w:rFonts w:ascii="Tahoma" w:hAnsi="Tahoma"/>
        </w:rPr>
        <w:t>: este documento es opcional, pero es considerado dentro de los criterios de evaluación.</w:t>
      </w:r>
    </w:p>
    <w:p w14:paraId="2FCE2511" w14:textId="77777777" w:rsidR="0008716D" w:rsidRDefault="0008716D" w:rsidP="0008716D">
      <w:pPr>
        <w:pStyle w:val="Prrafodelista"/>
        <w:rPr>
          <w:rFonts w:ascii="Tahoma" w:hAnsi="Tahoma"/>
        </w:rPr>
      </w:pPr>
    </w:p>
    <w:p w14:paraId="1270D884" w14:textId="77777777" w:rsidR="0008716D" w:rsidRDefault="0008716D" w:rsidP="00522285">
      <w:pPr>
        <w:numPr>
          <w:ilvl w:val="0"/>
          <w:numId w:val="16"/>
        </w:numPr>
        <w:jc w:val="both"/>
        <w:rPr>
          <w:rFonts w:ascii="Tahoma" w:hAnsi="Tahoma"/>
        </w:rPr>
      </w:pPr>
      <w:r w:rsidRPr="0008716D">
        <w:rPr>
          <w:rFonts w:ascii="Tahoma" w:hAnsi="Tahoma"/>
          <w:b/>
        </w:rPr>
        <w:t xml:space="preserve">Carta de compromiso de aporte propio </w:t>
      </w:r>
      <w:r>
        <w:rPr>
          <w:rFonts w:ascii="Tahoma" w:hAnsi="Tahoma"/>
        </w:rPr>
        <w:t>este documento es opcional, pero es considerado dentro</w:t>
      </w:r>
      <w:r w:rsidR="00F56993">
        <w:rPr>
          <w:rFonts w:ascii="Tahoma" w:hAnsi="Tahoma"/>
        </w:rPr>
        <w:t xml:space="preserve"> de los criterios de evaluación</w:t>
      </w:r>
      <w:r w:rsidR="00180D89">
        <w:rPr>
          <w:rFonts w:ascii="Tahoma" w:hAnsi="Tahoma"/>
        </w:rPr>
        <w:t xml:space="preserve">, </w:t>
      </w:r>
      <w:r w:rsidR="00F56993">
        <w:rPr>
          <w:rFonts w:ascii="Tahoma" w:hAnsi="Tahoma"/>
        </w:rPr>
        <w:t>debe ser suscrita por a lo menos 3 miembros del directorio de la Junta Vecinal.</w:t>
      </w:r>
    </w:p>
    <w:p w14:paraId="0E2F038B" w14:textId="77777777" w:rsidR="0008716D" w:rsidRDefault="0008716D" w:rsidP="0008716D">
      <w:pPr>
        <w:pStyle w:val="Prrafodelista"/>
        <w:rPr>
          <w:rFonts w:ascii="Tahoma" w:hAnsi="Tahoma"/>
        </w:rPr>
      </w:pPr>
    </w:p>
    <w:p w14:paraId="3CA798D4" w14:textId="77777777" w:rsidR="0008716D" w:rsidRPr="0000440B" w:rsidRDefault="0008716D" w:rsidP="0008716D">
      <w:pPr>
        <w:numPr>
          <w:ilvl w:val="0"/>
          <w:numId w:val="16"/>
        </w:numPr>
        <w:jc w:val="both"/>
        <w:rPr>
          <w:rFonts w:ascii="Tahoma" w:hAnsi="Tahoma"/>
        </w:rPr>
      </w:pPr>
      <w:r w:rsidRPr="0008716D">
        <w:rPr>
          <w:rFonts w:ascii="Tahoma" w:hAnsi="Tahoma"/>
          <w:b/>
        </w:rPr>
        <w:t>Carta de compromiso de aporte de terceros</w:t>
      </w:r>
      <w:r>
        <w:rPr>
          <w:rFonts w:ascii="Tahoma" w:hAnsi="Tahoma"/>
        </w:rPr>
        <w:t>: este documento es opcional, pero es considerado dentro de los criterios de evaluación.</w:t>
      </w:r>
    </w:p>
    <w:p w14:paraId="049ED2BD" w14:textId="77777777" w:rsidR="0008716D" w:rsidRDefault="0008716D" w:rsidP="0008716D">
      <w:pPr>
        <w:ind w:left="1851"/>
        <w:jc w:val="both"/>
        <w:rPr>
          <w:rFonts w:ascii="Tahoma" w:hAnsi="Tahoma"/>
        </w:rPr>
      </w:pPr>
    </w:p>
    <w:p w14:paraId="5C074858" w14:textId="77777777" w:rsidR="00807130" w:rsidRPr="0000440B" w:rsidRDefault="00807130" w:rsidP="0008716D">
      <w:pPr>
        <w:ind w:left="1851"/>
        <w:jc w:val="both"/>
        <w:rPr>
          <w:rFonts w:ascii="Tahoma" w:hAnsi="Tahoma"/>
        </w:rPr>
      </w:pPr>
    </w:p>
    <w:p w14:paraId="1E6F2DD7" w14:textId="2E64D537" w:rsidR="00367BA1" w:rsidRPr="0088769E" w:rsidRDefault="00367BA1" w:rsidP="00367BA1">
      <w:pPr>
        <w:ind w:left="993" w:hanging="426"/>
        <w:jc w:val="both"/>
        <w:rPr>
          <w:rFonts w:ascii="Tahoma" w:hAnsi="Tahoma"/>
        </w:rPr>
      </w:pPr>
      <w:r w:rsidRPr="00A12335">
        <w:rPr>
          <w:rFonts w:ascii="Tahoma" w:hAnsi="Tahoma"/>
        </w:rPr>
        <w:t>7.2.</w:t>
      </w:r>
      <w:r w:rsidR="003E70E0">
        <w:rPr>
          <w:rFonts w:ascii="Tahoma" w:hAnsi="Tahoma"/>
        </w:rPr>
        <w:t xml:space="preserve"> </w:t>
      </w:r>
      <w:r w:rsidR="0088769E" w:rsidRPr="00E56CD9">
        <w:rPr>
          <w:rFonts w:ascii="Tahoma" w:hAnsi="Tahoma"/>
        </w:rPr>
        <w:t>En el caso que la situación socio sanitaria actual lo permita, l</w:t>
      </w:r>
      <w:r w:rsidRPr="00E56CD9">
        <w:rPr>
          <w:rFonts w:ascii="Tahoma" w:hAnsi="Tahoma"/>
        </w:rPr>
        <w:t>a</w:t>
      </w:r>
      <w:r w:rsidR="004572F8" w:rsidRPr="00E56CD9">
        <w:rPr>
          <w:rFonts w:ascii="Tahoma" w:hAnsi="Tahoma"/>
        </w:rPr>
        <w:t xml:space="preserve"> recepción de los proyectos se efectuará</w:t>
      </w:r>
      <w:r w:rsidRPr="00E56CD9">
        <w:rPr>
          <w:rFonts w:ascii="Tahoma" w:hAnsi="Tahoma"/>
        </w:rPr>
        <w:t xml:space="preserve"> en la Dirección de Desarrollo Comunitario, ubicada en el 4° piso del Edificio </w:t>
      </w:r>
      <w:r w:rsidR="009C741C" w:rsidRPr="00E56CD9">
        <w:rPr>
          <w:rFonts w:ascii="Tahoma" w:hAnsi="Tahoma"/>
        </w:rPr>
        <w:t xml:space="preserve">Consistorial, Serrano 134, </w:t>
      </w:r>
      <w:r w:rsidR="009C741C" w:rsidRPr="006A0DDF">
        <w:rPr>
          <w:rFonts w:ascii="Tahoma" w:hAnsi="Tahoma"/>
          <w:b/>
        </w:rPr>
        <w:t xml:space="preserve">hasta </w:t>
      </w:r>
      <w:r w:rsidR="00021321" w:rsidRPr="006A0DDF">
        <w:rPr>
          <w:rFonts w:ascii="Tahoma" w:hAnsi="Tahoma"/>
          <w:b/>
        </w:rPr>
        <w:t xml:space="preserve">el día </w:t>
      </w:r>
      <w:r w:rsidR="00612F9B">
        <w:rPr>
          <w:rFonts w:ascii="Tahoma" w:hAnsi="Tahoma"/>
          <w:b/>
        </w:rPr>
        <w:t>07</w:t>
      </w:r>
      <w:r w:rsidR="00021321" w:rsidRPr="006A0DDF">
        <w:rPr>
          <w:rFonts w:ascii="Tahoma" w:hAnsi="Tahoma"/>
          <w:b/>
        </w:rPr>
        <w:t xml:space="preserve"> de </w:t>
      </w:r>
      <w:r w:rsidR="00612F9B">
        <w:rPr>
          <w:rFonts w:ascii="Tahoma" w:hAnsi="Tahoma"/>
          <w:b/>
        </w:rPr>
        <w:t>octubre</w:t>
      </w:r>
      <w:r w:rsidR="004F727E" w:rsidRPr="006A0DDF">
        <w:rPr>
          <w:rFonts w:ascii="Tahoma" w:hAnsi="Tahoma"/>
          <w:b/>
        </w:rPr>
        <w:t xml:space="preserve"> del 2021</w:t>
      </w:r>
      <w:r w:rsidR="0088769E" w:rsidRPr="00E56CD9">
        <w:rPr>
          <w:rFonts w:ascii="Tahoma" w:hAnsi="Tahoma"/>
        </w:rPr>
        <w:t xml:space="preserve">, </w:t>
      </w:r>
      <w:r w:rsidR="00E56CD9" w:rsidRPr="00E56CD9">
        <w:rPr>
          <w:rFonts w:ascii="Tahoma" w:hAnsi="Tahoma"/>
        </w:rPr>
        <w:t>lo anterior,</w:t>
      </w:r>
      <w:r w:rsidR="0088769E" w:rsidRPr="00E56CD9">
        <w:rPr>
          <w:rFonts w:ascii="Tahoma" w:hAnsi="Tahoma"/>
        </w:rPr>
        <w:t xml:space="preserve"> en base a los horarios que establezca la Municipalidad de Iquique los cuales serán informados por los respectivos medios de comunicación dependientes de este municipio</w:t>
      </w:r>
    </w:p>
    <w:p w14:paraId="2A3E4ABA" w14:textId="77777777" w:rsidR="0088769E" w:rsidRDefault="0088769E" w:rsidP="00367BA1">
      <w:pPr>
        <w:ind w:left="993"/>
        <w:jc w:val="both"/>
        <w:rPr>
          <w:rFonts w:ascii="Tahoma" w:hAnsi="Tahoma"/>
        </w:rPr>
      </w:pPr>
    </w:p>
    <w:p w14:paraId="32C58F32" w14:textId="77777777" w:rsidR="009E5063" w:rsidRDefault="00367BA1" w:rsidP="00C74E03">
      <w:pPr>
        <w:ind w:left="993"/>
        <w:jc w:val="both"/>
        <w:rPr>
          <w:rFonts w:ascii="Tahoma" w:hAnsi="Tahoma"/>
        </w:rPr>
      </w:pPr>
      <w:r w:rsidRPr="00A152F5">
        <w:rPr>
          <w:rFonts w:ascii="Tahoma" w:hAnsi="Tahoma"/>
        </w:rPr>
        <w:t>No se admitirán proy</w:t>
      </w:r>
      <w:r w:rsidR="0088769E">
        <w:rPr>
          <w:rFonts w:ascii="Tahoma" w:hAnsi="Tahoma"/>
        </w:rPr>
        <w:t>e</w:t>
      </w:r>
      <w:r w:rsidR="00163D94">
        <w:rPr>
          <w:rFonts w:ascii="Tahoma" w:hAnsi="Tahoma"/>
        </w:rPr>
        <w:t>ctos fuera del plazo señalado. D</w:t>
      </w:r>
      <w:r w:rsidR="0088769E">
        <w:rPr>
          <w:rFonts w:ascii="Tahoma" w:hAnsi="Tahoma"/>
        </w:rPr>
        <w:t>e manera excepcional</w:t>
      </w:r>
      <w:r w:rsidR="00163D94">
        <w:rPr>
          <w:rFonts w:ascii="Tahoma" w:hAnsi="Tahoma"/>
        </w:rPr>
        <w:t>,</w:t>
      </w:r>
      <w:r w:rsidR="0088769E">
        <w:rPr>
          <w:rFonts w:ascii="Tahoma" w:hAnsi="Tahoma"/>
        </w:rPr>
        <w:t xml:space="preserve"> y en el marco de la pandemia del COVID 19</w:t>
      </w:r>
      <w:r w:rsidR="00163D94">
        <w:rPr>
          <w:rFonts w:ascii="Tahoma" w:hAnsi="Tahoma"/>
        </w:rPr>
        <w:t>,</w:t>
      </w:r>
      <w:r w:rsidR="00E56CD9">
        <w:rPr>
          <w:rFonts w:ascii="Tahoma" w:hAnsi="Tahoma"/>
        </w:rPr>
        <w:t xml:space="preserve"> se autoriza </w:t>
      </w:r>
      <w:r w:rsidR="0088769E">
        <w:rPr>
          <w:rFonts w:ascii="Tahoma" w:hAnsi="Tahoma"/>
        </w:rPr>
        <w:t xml:space="preserve">la postulación </w:t>
      </w:r>
      <w:r w:rsidR="00E56CD9">
        <w:rPr>
          <w:rFonts w:ascii="Tahoma" w:hAnsi="Tahoma"/>
        </w:rPr>
        <w:t xml:space="preserve">de los proyectos </w:t>
      </w:r>
      <w:r w:rsidR="0088769E">
        <w:rPr>
          <w:rFonts w:ascii="Tahoma" w:hAnsi="Tahoma"/>
        </w:rPr>
        <w:t>mediante correo electrónico, debiendo enviar los documentos debidamente escaneados</w:t>
      </w:r>
      <w:r w:rsidR="00E56CD9">
        <w:rPr>
          <w:rFonts w:ascii="Tahoma" w:hAnsi="Tahoma"/>
        </w:rPr>
        <w:t xml:space="preserve"> y firmados</w:t>
      </w:r>
      <w:r w:rsidR="0088769E">
        <w:rPr>
          <w:rFonts w:ascii="Tahoma" w:hAnsi="Tahoma"/>
        </w:rPr>
        <w:t xml:space="preserve"> </w:t>
      </w:r>
      <w:r w:rsidR="009E5063">
        <w:rPr>
          <w:rFonts w:ascii="Tahoma" w:hAnsi="Tahoma"/>
        </w:rPr>
        <w:t xml:space="preserve">al correo </w:t>
      </w:r>
      <w:hyperlink r:id="rId10" w:history="1">
        <w:r w:rsidR="009E5063" w:rsidRPr="00AB39F1">
          <w:rPr>
            <w:rStyle w:val="Hipervnculo"/>
            <w:rFonts w:ascii="Tahoma" w:hAnsi="Tahoma"/>
            <w:color w:val="auto"/>
            <w:u w:val="none"/>
          </w:rPr>
          <w:t>capacitacionvecinal@municipioiquique.cl</w:t>
        </w:r>
      </w:hyperlink>
      <w:r w:rsidR="009E5063" w:rsidRPr="00AB39F1">
        <w:rPr>
          <w:rFonts w:ascii="Tahoma" w:hAnsi="Tahoma"/>
        </w:rPr>
        <w:t xml:space="preserve"> </w:t>
      </w:r>
      <w:r w:rsidR="0000474C">
        <w:rPr>
          <w:rFonts w:ascii="Tahoma" w:hAnsi="Tahoma"/>
        </w:rPr>
        <w:t>o</w:t>
      </w:r>
      <w:r w:rsidR="00807130">
        <w:rPr>
          <w:rFonts w:ascii="Tahoma" w:hAnsi="Tahoma"/>
        </w:rPr>
        <w:t xml:space="preserve"> dideco@municipioiquique.cl</w:t>
      </w:r>
    </w:p>
    <w:p w14:paraId="601351E5" w14:textId="77777777" w:rsidR="009E5063" w:rsidRDefault="009E5063" w:rsidP="00367BA1">
      <w:pPr>
        <w:ind w:left="993"/>
        <w:jc w:val="both"/>
        <w:rPr>
          <w:rFonts w:ascii="Tahoma" w:hAnsi="Tahoma"/>
        </w:rPr>
      </w:pPr>
    </w:p>
    <w:p w14:paraId="6039AB23" w14:textId="4372E4BF" w:rsidR="00367BA1" w:rsidRPr="00E56CD9" w:rsidRDefault="00367BA1" w:rsidP="00367BA1">
      <w:pPr>
        <w:ind w:left="993"/>
        <w:jc w:val="both"/>
        <w:rPr>
          <w:rFonts w:ascii="Tahoma" w:hAnsi="Tahoma"/>
        </w:rPr>
      </w:pPr>
      <w:r w:rsidRPr="00E56CD9">
        <w:rPr>
          <w:rFonts w:ascii="Tahoma" w:hAnsi="Tahoma"/>
        </w:rPr>
        <w:lastRenderedPageBreak/>
        <w:t>En el caso de documentos pendientes y que tengan fecha anterior al plazo de postulación, éstos se recibirán el</w:t>
      </w:r>
      <w:r w:rsidR="00B5432B" w:rsidRPr="00E56CD9">
        <w:rPr>
          <w:rFonts w:ascii="Tahoma" w:hAnsi="Tahoma"/>
        </w:rPr>
        <w:t xml:space="preserve"> </w:t>
      </w:r>
      <w:r w:rsidR="00612F9B" w:rsidRPr="00612F9B">
        <w:rPr>
          <w:rFonts w:ascii="Tahoma" w:hAnsi="Tahoma"/>
          <w:b/>
        </w:rPr>
        <w:t>08</w:t>
      </w:r>
      <w:r w:rsidR="00CC02F1" w:rsidRPr="006A0DDF">
        <w:rPr>
          <w:rFonts w:ascii="Tahoma" w:hAnsi="Tahoma"/>
          <w:b/>
        </w:rPr>
        <w:t xml:space="preserve"> de </w:t>
      </w:r>
      <w:r w:rsidR="00A3433E" w:rsidRPr="006A0DDF">
        <w:rPr>
          <w:rFonts w:ascii="Tahoma" w:hAnsi="Tahoma"/>
          <w:b/>
        </w:rPr>
        <w:t>octubre</w:t>
      </w:r>
      <w:r w:rsidR="00C25009" w:rsidRPr="006A0DDF">
        <w:rPr>
          <w:rFonts w:ascii="Tahoma" w:hAnsi="Tahoma"/>
          <w:b/>
        </w:rPr>
        <w:t xml:space="preserve"> del 2021 </w:t>
      </w:r>
      <w:r w:rsidR="00E56CD9" w:rsidRPr="00E56CD9">
        <w:rPr>
          <w:rFonts w:ascii="Tahoma" w:hAnsi="Tahoma"/>
        </w:rPr>
        <w:t>e</w:t>
      </w:r>
      <w:r w:rsidR="00CD6233" w:rsidRPr="00E56CD9">
        <w:rPr>
          <w:rFonts w:ascii="Tahoma" w:hAnsi="Tahoma"/>
        </w:rPr>
        <w:t xml:space="preserve">n el caso de la postulación presencial, y al día hábil </w:t>
      </w:r>
      <w:r w:rsidR="00E56CD9">
        <w:rPr>
          <w:rFonts w:ascii="Tahoma" w:hAnsi="Tahoma"/>
        </w:rPr>
        <w:t xml:space="preserve">siguiente </w:t>
      </w:r>
      <w:r w:rsidR="00CD6233" w:rsidRPr="00E56CD9">
        <w:rPr>
          <w:rFonts w:ascii="Tahoma" w:hAnsi="Tahoma"/>
        </w:rPr>
        <w:t>de la observación</w:t>
      </w:r>
      <w:r w:rsidR="00E56CD9">
        <w:rPr>
          <w:rFonts w:ascii="Tahoma" w:hAnsi="Tahoma"/>
        </w:rPr>
        <w:t>,</w:t>
      </w:r>
      <w:r w:rsidR="00CD6233" w:rsidRPr="00E56CD9">
        <w:rPr>
          <w:rFonts w:ascii="Tahoma" w:hAnsi="Tahoma"/>
        </w:rPr>
        <w:t xml:space="preserve"> e</w:t>
      </w:r>
      <w:r w:rsidR="008B7701" w:rsidRPr="00E56CD9">
        <w:rPr>
          <w:rFonts w:ascii="Tahoma" w:hAnsi="Tahoma"/>
        </w:rPr>
        <w:t>n el caso de la postulación digital.</w:t>
      </w:r>
    </w:p>
    <w:p w14:paraId="1F673B9A" w14:textId="77777777" w:rsidR="00367BA1" w:rsidRPr="00A12335" w:rsidRDefault="00367BA1" w:rsidP="00367BA1">
      <w:pPr>
        <w:ind w:left="993" w:hanging="426"/>
        <w:jc w:val="both"/>
        <w:rPr>
          <w:rFonts w:ascii="Tahoma" w:hAnsi="Tahoma"/>
        </w:rPr>
      </w:pPr>
    </w:p>
    <w:p w14:paraId="56664D46" w14:textId="77777777" w:rsidR="00367BA1" w:rsidRDefault="00367BA1" w:rsidP="00367BA1">
      <w:pPr>
        <w:jc w:val="both"/>
        <w:rPr>
          <w:rFonts w:ascii="Tahoma" w:hAnsi="Tahoma"/>
          <w:b/>
        </w:rPr>
      </w:pPr>
      <w:r>
        <w:rPr>
          <w:rFonts w:ascii="Tahoma" w:hAnsi="Tahoma"/>
          <w:b/>
        </w:rPr>
        <w:t xml:space="preserve">8. </w:t>
      </w:r>
      <w:r w:rsidRPr="00A12335">
        <w:rPr>
          <w:rFonts w:ascii="Tahoma" w:hAnsi="Tahoma"/>
          <w:b/>
        </w:rPr>
        <w:t xml:space="preserve"> DEL PROCESO DE ADMISIBILIDAD:</w:t>
      </w:r>
    </w:p>
    <w:p w14:paraId="2DAF5777" w14:textId="77777777" w:rsidR="00367BA1" w:rsidRPr="00A12335" w:rsidRDefault="00367BA1" w:rsidP="00367BA1">
      <w:pPr>
        <w:jc w:val="both"/>
        <w:rPr>
          <w:rFonts w:ascii="Tahoma" w:hAnsi="Tahoma"/>
          <w:b/>
        </w:rPr>
      </w:pPr>
    </w:p>
    <w:p w14:paraId="3ABB2C53" w14:textId="77777777" w:rsidR="00367BA1" w:rsidRDefault="00367BA1" w:rsidP="00367BA1">
      <w:pPr>
        <w:ind w:left="993" w:hanging="426"/>
        <w:jc w:val="both"/>
        <w:rPr>
          <w:rFonts w:ascii="Tahoma" w:hAnsi="Tahoma"/>
        </w:rPr>
      </w:pPr>
      <w:r w:rsidRPr="00A12335">
        <w:rPr>
          <w:rFonts w:ascii="Tahoma" w:hAnsi="Tahoma"/>
        </w:rPr>
        <w:t xml:space="preserve">8.1. La fase de admisibilidad será realizada por personal de </w:t>
      </w:r>
      <w:smartTag w:uri="urn:schemas-microsoft-com:office:smarttags" w:element="PersonName">
        <w:smartTagPr>
          <w:attr w:name="ProductID" w:val="la Direcci￳n"/>
        </w:smartTagPr>
        <w:r w:rsidRPr="00A12335">
          <w:rPr>
            <w:rFonts w:ascii="Tahoma" w:hAnsi="Tahoma"/>
          </w:rPr>
          <w:t>la Dirección</w:t>
        </w:r>
      </w:smartTag>
      <w:r>
        <w:rPr>
          <w:rFonts w:ascii="Tahoma" w:hAnsi="Tahoma"/>
        </w:rPr>
        <w:t xml:space="preserve"> de Desarrollo Comunitario de la I. Municipalidad de Iquique. Este proceso contempla la recepción de los proyectos y la verificación que se encuentra con t</w:t>
      </w:r>
      <w:r w:rsidR="0008716D">
        <w:rPr>
          <w:rFonts w:ascii="Tahoma" w:hAnsi="Tahoma"/>
        </w:rPr>
        <w:t>odos los documentos de respaldo</w:t>
      </w:r>
      <w:r>
        <w:rPr>
          <w:rFonts w:ascii="Tahoma" w:hAnsi="Tahoma"/>
        </w:rPr>
        <w:t xml:space="preserve"> solicitados, según las Bases. </w:t>
      </w:r>
    </w:p>
    <w:p w14:paraId="39A0398E" w14:textId="77777777" w:rsidR="00221075" w:rsidRDefault="00221075" w:rsidP="00367BA1">
      <w:pPr>
        <w:ind w:left="993" w:hanging="426"/>
        <w:jc w:val="both"/>
        <w:rPr>
          <w:rFonts w:ascii="Tahoma" w:hAnsi="Tahoma"/>
        </w:rPr>
      </w:pPr>
    </w:p>
    <w:p w14:paraId="52CCC86A" w14:textId="77777777" w:rsidR="00367BA1" w:rsidRDefault="00367BA1" w:rsidP="00367BA1">
      <w:pPr>
        <w:ind w:left="993" w:hanging="426"/>
        <w:jc w:val="both"/>
        <w:rPr>
          <w:rFonts w:ascii="Tahoma" w:hAnsi="Tahoma"/>
        </w:rPr>
      </w:pPr>
      <w:r w:rsidRPr="008C70D7">
        <w:rPr>
          <w:rFonts w:ascii="Tahoma" w:hAnsi="Tahoma"/>
          <w:highlight w:val="yellow"/>
        </w:rPr>
        <w:t>8.2</w:t>
      </w:r>
      <w:r w:rsidRPr="00A12335">
        <w:rPr>
          <w:rFonts w:ascii="Tahoma" w:hAnsi="Tahoma"/>
        </w:rPr>
        <w:t xml:space="preserve">. </w:t>
      </w:r>
      <w:r w:rsidRPr="00E17768">
        <w:rPr>
          <w:rFonts w:ascii="Tahoma" w:hAnsi="Tahoma"/>
        </w:rPr>
        <w:t xml:space="preserve">Una vez comprobado el cumplimiento de los requisitos de admisibilidad solicitados en las bases, el proyecto será sometido a una evaluación por parte de un </w:t>
      </w:r>
      <w:r w:rsidRPr="00E17768">
        <w:rPr>
          <w:rFonts w:ascii="Tahoma" w:hAnsi="Tahoma"/>
          <w:highlight w:val="yellow"/>
        </w:rPr>
        <w:t>Comité Evaluador integrado por representantes de las Direcciones de Desarrollo Comunitario, Dirección de Obras, Secretaría Comunal de Planificación y Dirección de Asesoría Jurídica.</w:t>
      </w:r>
    </w:p>
    <w:p w14:paraId="15315D75" w14:textId="77777777" w:rsidR="00367BA1" w:rsidRDefault="00367BA1" w:rsidP="00367BA1">
      <w:pPr>
        <w:jc w:val="both"/>
        <w:rPr>
          <w:rFonts w:ascii="Tahoma" w:hAnsi="Tahoma"/>
        </w:rPr>
      </w:pPr>
    </w:p>
    <w:p w14:paraId="21DB07E7" w14:textId="262B43C4" w:rsidR="00367BA1" w:rsidRDefault="00367BA1" w:rsidP="00367BA1">
      <w:pPr>
        <w:ind w:left="993" w:hanging="426"/>
        <w:jc w:val="both"/>
        <w:rPr>
          <w:rFonts w:ascii="Tahoma" w:hAnsi="Tahoma"/>
        </w:rPr>
      </w:pPr>
      <w:r>
        <w:rPr>
          <w:rFonts w:ascii="Tahoma" w:hAnsi="Tahoma"/>
        </w:rPr>
        <w:t>8.3. Si al momento de</w:t>
      </w:r>
      <w:r w:rsidR="00807130">
        <w:rPr>
          <w:rFonts w:ascii="Tahoma" w:hAnsi="Tahoma"/>
        </w:rPr>
        <w:t xml:space="preserve"> </w:t>
      </w:r>
      <w:r w:rsidR="00807130" w:rsidRPr="00221075">
        <w:rPr>
          <w:rFonts w:ascii="Tahoma" w:hAnsi="Tahoma"/>
        </w:rPr>
        <w:t>LA REVISIÓN DE LOS ANTECEDENTES, POR</w:t>
      </w:r>
      <w:r w:rsidR="00C31C1F" w:rsidRPr="00221075">
        <w:rPr>
          <w:rFonts w:ascii="Tahoma" w:hAnsi="Tahoma"/>
        </w:rPr>
        <w:t xml:space="preserve"> PARTE DE DIDECO, FALTASE ALGÚ</w:t>
      </w:r>
      <w:r w:rsidR="00807130" w:rsidRPr="00221075">
        <w:rPr>
          <w:rFonts w:ascii="Tahoma" w:hAnsi="Tahoma"/>
        </w:rPr>
        <w:t>N DOCUMENTO DE LOS SOLICITADOS</w:t>
      </w:r>
      <w:r w:rsidR="00C31C1F" w:rsidRPr="00221075">
        <w:rPr>
          <w:rFonts w:ascii="Tahoma" w:hAnsi="Tahoma"/>
        </w:rPr>
        <w:t xml:space="preserve"> EN EL 7.1, LA ORGANIZACIÓN TENDRÁ UN PLAZO DE 24 HORAS PARA ENTREGARLO, SIEMPRE Y CUANDO EL DOCUMENTO FALTANTE TENGA FECHA DE EMISIÓN ANTERIOR A LA FECHA LÍMITE DE PRESENTACIÓN DEL PROYECTO</w:t>
      </w:r>
      <w:r w:rsidR="00221075">
        <w:rPr>
          <w:rFonts w:ascii="Tahoma" w:hAnsi="Tahoma"/>
        </w:rPr>
        <w:t>,</w:t>
      </w:r>
      <w:r w:rsidR="009E5063">
        <w:rPr>
          <w:rFonts w:ascii="Tahoma" w:hAnsi="Tahoma"/>
        </w:rPr>
        <w:t xml:space="preserve"> </w:t>
      </w:r>
      <w:r w:rsidR="00E56CD9">
        <w:rPr>
          <w:rFonts w:ascii="Tahoma" w:hAnsi="Tahoma"/>
        </w:rPr>
        <w:t>lo anterior, ajustándose a</w:t>
      </w:r>
      <w:r w:rsidR="009E5063">
        <w:rPr>
          <w:rFonts w:ascii="Tahoma" w:hAnsi="Tahoma"/>
        </w:rPr>
        <w:t xml:space="preserve"> lo estipulado en</w:t>
      </w:r>
      <w:r w:rsidR="00E56CD9">
        <w:rPr>
          <w:rFonts w:ascii="Tahoma" w:hAnsi="Tahoma"/>
        </w:rPr>
        <w:t xml:space="preserve"> el</w:t>
      </w:r>
      <w:r w:rsidR="009E5063">
        <w:rPr>
          <w:rFonts w:ascii="Tahoma" w:hAnsi="Tahoma"/>
        </w:rPr>
        <w:t xml:space="preserve"> punto 7.2 de las presentes bases</w:t>
      </w:r>
      <w:r>
        <w:rPr>
          <w:rFonts w:ascii="Tahoma" w:hAnsi="Tahoma"/>
        </w:rPr>
        <w:t xml:space="preserve">. </w:t>
      </w:r>
      <w:r w:rsidR="00180D89">
        <w:rPr>
          <w:rFonts w:ascii="Tahoma" w:hAnsi="Tahoma"/>
        </w:rPr>
        <w:t>En ambos casos</w:t>
      </w:r>
      <w:r w:rsidR="00E56CD9">
        <w:rPr>
          <w:rFonts w:ascii="Tahoma" w:hAnsi="Tahoma"/>
        </w:rPr>
        <w:t>, n</w:t>
      </w:r>
      <w:r>
        <w:rPr>
          <w:rFonts w:ascii="Tahoma" w:hAnsi="Tahoma"/>
        </w:rPr>
        <w:t>o se aceptarán documentos</w:t>
      </w:r>
      <w:r w:rsidR="007B0474">
        <w:rPr>
          <w:rFonts w:ascii="Tahoma" w:hAnsi="Tahoma"/>
        </w:rPr>
        <w:t xml:space="preserve"> tramitados con fecha posterior, se aceptarán solo documentos tramitados entre el </w:t>
      </w:r>
      <w:r w:rsidR="007B0474" w:rsidRPr="007B0474">
        <w:rPr>
          <w:rFonts w:ascii="Tahoma" w:hAnsi="Tahoma"/>
          <w:b/>
        </w:rPr>
        <w:t>01 de junio y el 07 de octubre de 2021</w:t>
      </w:r>
      <w:r w:rsidR="007B0474">
        <w:rPr>
          <w:rFonts w:ascii="Tahoma" w:hAnsi="Tahoma"/>
        </w:rPr>
        <w:t>.</w:t>
      </w:r>
    </w:p>
    <w:p w14:paraId="79AF60F7" w14:textId="09B703BC" w:rsidR="007B0474" w:rsidRPr="00132C5C" w:rsidRDefault="007B0474" w:rsidP="00367BA1">
      <w:pPr>
        <w:ind w:left="993" w:hanging="426"/>
        <w:jc w:val="both"/>
        <w:rPr>
          <w:rFonts w:ascii="Tahoma" w:hAnsi="Tahoma"/>
          <w:b/>
        </w:rPr>
      </w:pPr>
    </w:p>
    <w:p w14:paraId="15749BBB" w14:textId="6EEA953F" w:rsidR="007B0474" w:rsidRDefault="007B0474" w:rsidP="007B0474">
      <w:pPr>
        <w:ind w:left="993" w:hanging="426"/>
        <w:jc w:val="both"/>
        <w:rPr>
          <w:rFonts w:ascii="Tahoma" w:hAnsi="Tahoma"/>
        </w:rPr>
      </w:pPr>
      <w:r>
        <w:rPr>
          <w:rFonts w:ascii="Tahoma" w:hAnsi="Tahoma"/>
        </w:rPr>
        <w:t xml:space="preserve">8.4. Si la organización no presenta los documentos faltantes o estos no cumplen con los requisitos establecidos en las presentes bases, los proyectos serán declarados INADMISIBLES por parte del comité evaluador y no continuaran con el proceso de evaluación </w:t>
      </w:r>
    </w:p>
    <w:p w14:paraId="6ACAFDCF" w14:textId="77777777" w:rsidR="00367BA1" w:rsidRDefault="00367BA1" w:rsidP="00367BA1">
      <w:pPr>
        <w:jc w:val="both"/>
        <w:rPr>
          <w:rFonts w:ascii="Tahoma" w:hAnsi="Tahoma"/>
          <w:b/>
        </w:rPr>
      </w:pPr>
    </w:p>
    <w:p w14:paraId="0877E6B0" w14:textId="77777777" w:rsidR="00C25009" w:rsidRDefault="00C25009" w:rsidP="00367BA1">
      <w:pPr>
        <w:jc w:val="both"/>
        <w:rPr>
          <w:rFonts w:ascii="Tahoma" w:hAnsi="Tahoma"/>
        </w:rPr>
      </w:pPr>
    </w:p>
    <w:p w14:paraId="7AD9A468" w14:textId="77777777" w:rsidR="00367BA1" w:rsidRPr="00A12335" w:rsidRDefault="00367BA1" w:rsidP="00367BA1">
      <w:pPr>
        <w:jc w:val="both"/>
        <w:rPr>
          <w:rFonts w:ascii="Tahoma" w:hAnsi="Tahoma"/>
          <w:b/>
        </w:rPr>
      </w:pPr>
      <w:r>
        <w:rPr>
          <w:rFonts w:ascii="Tahoma" w:hAnsi="Tahoma"/>
          <w:b/>
        </w:rPr>
        <w:t xml:space="preserve">9. </w:t>
      </w:r>
      <w:r w:rsidRPr="00A12335">
        <w:rPr>
          <w:rFonts w:ascii="Tahoma" w:hAnsi="Tahoma"/>
          <w:b/>
        </w:rPr>
        <w:t xml:space="preserve"> DE </w:t>
      </w:r>
      <w:smartTag w:uri="urn:schemas-microsoft-com:office:smarttags" w:element="PersonName">
        <w:smartTagPr>
          <w:attr w:name="ProductID" w:val="LA EVALUACIￓN Y"/>
        </w:smartTagPr>
        <w:r w:rsidRPr="00A12335">
          <w:rPr>
            <w:rFonts w:ascii="Tahoma" w:hAnsi="Tahoma"/>
            <w:b/>
          </w:rPr>
          <w:t>LA EVALUACIÓN Y</w:t>
        </w:r>
      </w:smartTag>
      <w:r w:rsidRPr="00A12335">
        <w:rPr>
          <w:rFonts w:ascii="Tahoma" w:hAnsi="Tahoma"/>
          <w:b/>
        </w:rPr>
        <w:t xml:space="preserve"> CRITERIOS:</w:t>
      </w:r>
    </w:p>
    <w:p w14:paraId="0A852C03" w14:textId="77777777" w:rsidR="00367BA1" w:rsidRDefault="00367BA1" w:rsidP="00367BA1">
      <w:pPr>
        <w:jc w:val="both"/>
        <w:rPr>
          <w:rFonts w:ascii="Tahoma" w:hAnsi="Tahoma"/>
        </w:rPr>
      </w:pPr>
    </w:p>
    <w:p w14:paraId="31F616E1" w14:textId="77777777" w:rsidR="00367BA1" w:rsidRPr="00A12335" w:rsidRDefault="00367BA1" w:rsidP="00367BA1">
      <w:pPr>
        <w:jc w:val="both"/>
        <w:rPr>
          <w:rFonts w:ascii="Tahoma" w:hAnsi="Tahoma"/>
        </w:rPr>
      </w:pPr>
      <w:r>
        <w:rPr>
          <w:rFonts w:ascii="Tahoma" w:hAnsi="Tahoma"/>
        </w:rPr>
        <w:t>El Comité Evaluador</w:t>
      </w:r>
      <w:r w:rsidRPr="00A12335">
        <w:rPr>
          <w:rFonts w:ascii="Tahoma" w:hAnsi="Tahoma"/>
        </w:rPr>
        <w:t xml:space="preserve"> establecerá un orden de selección de los proyect</w:t>
      </w:r>
      <w:r>
        <w:rPr>
          <w:rFonts w:ascii="Tahoma" w:hAnsi="Tahoma"/>
        </w:rPr>
        <w:t>os aprobados, quien determinará</w:t>
      </w:r>
      <w:r w:rsidRPr="00A12335">
        <w:rPr>
          <w:rFonts w:ascii="Tahoma" w:hAnsi="Tahoma"/>
        </w:rPr>
        <w:t xml:space="preserve"> </w:t>
      </w:r>
      <w:r>
        <w:rPr>
          <w:rFonts w:ascii="Tahoma" w:hAnsi="Tahoma"/>
        </w:rPr>
        <w:t xml:space="preserve">a </w:t>
      </w:r>
      <w:r w:rsidRPr="00A12335">
        <w:rPr>
          <w:rFonts w:ascii="Tahoma" w:hAnsi="Tahoma"/>
        </w:rPr>
        <w:t>los beneficiados con dichos fondos.</w:t>
      </w:r>
    </w:p>
    <w:p w14:paraId="48D87A86" w14:textId="77777777" w:rsidR="00367BA1" w:rsidRDefault="00367BA1" w:rsidP="00367BA1">
      <w:pPr>
        <w:jc w:val="both"/>
        <w:rPr>
          <w:rFonts w:ascii="Tahoma" w:hAnsi="Tahoma"/>
        </w:rPr>
      </w:pPr>
      <w:r>
        <w:rPr>
          <w:rFonts w:ascii="Tahoma" w:hAnsi="Tahoma"/>
        </w:rPr>
        <w:t xml:space="preserve"> </w:t>
      </w:r>
    </w:p>
    <w:p w14:paraId="33E136C7" w14:textId="77777777" w:rsidR="00367BA1" w:rsidRDefault="00367BA1" w:rsidP="00367BA1">
      <w:pPr>
        <w:jc w:val="both"/>
        <w:rPr>
          <w:rFonts w:ascii="Tahoma" w:hAnsi="Tahoma"/>
        </w:rPr>
      </w:pPr>
      <w:r w:rsidRPr="00A12335">
        <w:rPr>
          <w:rFonts w:ascii="Tahoma" w:hAnsi="Tahoma"/>
        </w:rPr>
        <w:t>El Municipio no tendrá la obligación de devolver los proyectos que no resulten seleccionados, ni ind</w:t>
      </w:r>
      <w:r>
        <w:rPr>
          <w:rFonts w:ascii="Tahoma" w:hAnsi="Tahoma"/>
        </w:rPr>
        <w:t xml:space="preserve">emnizar </w:t>
      </w:r>
      <w:r w:rsidRPr="00A12335">
        <w:rPr>
          <w:rFonts w:ascii="Tahoma" w:hAnsi="Tahoma"/>
        </w:rPr>
        <w:t>en forma alguna a las entidades que los presentaron.</w:t>
      </w:r>
    </w:p>
    <w:p w14:paraId="61FF50CD" w14:textId="77777777" w:rsidR="00367BA1" w:rsidRPr="00A12335" w:rsidRDefault="0041344C" w:rsidP="00367BA1">
      <w:pPr>
        <w:jc w:val="both"/>
        <w:rPr>
          <w:rFonts w:ascii="Tahoma" w:hAnsi="Tahoma"/>
        </w:rPr>
      </w:pPr>
      <w:r>
        <w:rPr>
          <w:rFonts w:ascii="Tahoma" w:hAnsi="Tahoma"/>
        </w:rPr>
        <w:t>Los proyectos presentados serán evaluados con un puntaje en una escala de 0 a 9 puntos, considerando la siguiente descripción:</w:t>
      </w:r>
    </w:p>
    <w:p w14:paraId="1ACBA084" w14:textId="77777777" w:rsidR="00367BA1" w:rsidRDefault="00367BA1" w:rsidP="00367BA1">
      <w:pPr>
        <w:jc w:val="both"/>
        <w:rPr>
          <w:rFonts w:ascii="Tahoma" w:hAnsi="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123"/>
        <w:gridCol w:w="2223"/>
        <w:gridCol w:w="2478"/>
        <w:gridCol w:w="2006"/>
      </w:tblGrid>
      <w:tr w:rsidR="00367BA1" w:rsidRPr="00FA722F" w14:paraId="0FDDB351" w14:textId="77777777" w:rsidTr="006D4CCD">
        <w:tc>
          <w:tcPr>
            <w:tcW w:w="2123" w:type="dxa"/>
            <w:shd w:val="clear" w:color="auto" w:fill="C0C0C0"/>
          </w:tcPr>
          <w:p w14:paraId="10D9ABD7" w14:textId="77777777" w:rsidR="00367BA1" w:rsidRPr="00FA722F" w:rsidRDefault="00367BA1" w:rsidP="00C122D2">
            <w:pPr>
              <w:rPr>
                <w:rFonts w:ascii="Tahoma" w:hAnsi="Tahoma" w:cs="Tahoma"/>
                <w:b/>
              </w:rPr>
            </w:pPr>
            <w:r>
              <w:rPr>
                <w:rFonts w:ascii="Tahoma" w:hAnsi="Tahoma" w:cs="Tahoma"/>
                <w:b/>
              </w:rPr>
              <w:t xml:space="preserve">MUY </w:t>
            </w:r>
            <w:r w:rsidRPr="00FA722F">
              <w:rPr>
                <w:rFonts w:ascii="Tahoma" w:hAnsi="Tahoma" w:cs="Tahoma"/>
                <w:b/>
              </w:rPr>
              <w:t>BUENO</w:t>
            </w:r>
          </w:p>
        </w:tc>
        <w:tc>
          <w:tcPr>
            <w:tcW w:w="2223" w:type="dxa"/>
            <w:shd w:val="clear" w:color="auto" w:fill="C0C0C0"/>
          </w:tcPr>
          <w:p w14:paraId="09A22050" w14:textId="77777777" w:rsidR="00367BA1" w:rsidRPr="00FA722F" w:rsidRDefault="00367BA1" w:rsidP="00C122D2">
            <w:pPr>
              <w:jc w:val="center"/>
              <w:rPr>
                <w:rFonts w:ascii="Tahoma" w:hAnsi="Tahoma" w:cs="Tahoma"/>
                <w:b/>
              </w:rPr>
            </w:pPr>
            <w:r>
              <w:rPr>
                <w:rFonts w:ascii="Tahoma" w:hAnsi="Tahoma" w:cs="Tahoma"/>
                <w:b/>
              </w:rPr>
              <w:t>BUENO</w:t>
            </w:r>
          </w:p>
        </w:tc>
        <w:tc>
          <w:tcPr>
            <w:tcW w:w="2478" w:type="dxa"/>
            <w:shd w:val="clear" w:color="auto" w:fill="C0C0C0"/>
          </w:tcPr>
          <w:p w14:paraId="2BBE624C" w14:textId="77777777" w:rsidR="00367BA1" w:rsidRPr="00FA722F" w:rsidRDefault="00367BA1" w:rsidP="00C122D2">
            <w:pPr>
              <w:jc w:val="center"/>
              <w:rPr>
                <w:rFonts w:ascii="Tahoma" w:hAnsi="Tahoma" w:cs="Tahoma"/>
                <w:b/>
              </w:rPr>
            </w:pPr>
            <w:r>
              <w:rPr>
                <w:rFonts w:ascii="Tahoma" w:hAnsi="Tahoma" w:cs="Tahoma"/>
                <w:b/>
              </w:rPr>
              <w:t>REGULAR</w:t>
            </w:r>
          </w:p>
        </w:tc>
        <w:tc>
          <w:tcPr>
            <w:tcW w:w="2006" w:type="dxa"/>
            <w:shd w:val="clear" w:color="auto" w:fill="C0C0C0"/>
          </w:tcPr>
          <w:p w14:paraId="41CDD128" w14:textId="77777777" w:rsidR="00367BA1" w:rsidRPr="00FA722F" w:rsidRDefault="00367BA1" w:rsidP="00C122D2">
            <w:pPr>
              <w:jc w:val="center"/>
              <w:rPr>
                <w:rFonts w:ascii="Tahoma" w:hAnsi="Tahoma" w:cs="Tahoma"/>
                <w:b/>
              </w:rPr>
            </w:pPr>
            <w:r>
              <w:rPr>
                <w:rFonts w:ascii="Tahoma" w:hAnsi="Tahoma" w:cs="Tahoma"/>
                <w:b/>
              </w:rPr>
              <w:t>INSUFICIENTE</w:t>
            </w:r>
          </w:p>
        </w:tc>
      </w:tr>
      <w:tr w:rsidR="00367BA1" w:rsidRPr="00FA722F" w14:paraId="07EA75A8" w14:textId="77777777" w:rsidTr="006D4CCD">
        <w:tc>
          <w:tcPr>
            <w:tcW w:w="2123" w:type="dxa"/>
            <w:shd w:val="clear" w:color="auto" w:fill="auto"/>
          </w:tcPr>
          <w:p w14:paraId="4734DE5A" w14:textId="77777777" w:rsidR="00367BA1" w:rsidRPr="00FA722F" w:rsidRDefault="00367BA1" w:rsidP="00C122D2">
            <w:pPr>
              <w:jc w:val="center"/>
              <w:rPr>
                <w:rFonts w:ascii="Tahoma" w:hAnsi="Tahoma" w:cs="Tahoma"/>
                <w:b/>
              </w:rPr>
            </w:pPr>
            <w:r w:rsidRPr="00FA722F">
              <w:rPr>
                <w:rFonts w:ascii="Tahoma" w:hAnsi="Tahoma" w:cs="Tahoma"/>
                <w:b/>
              </w:rPr>
              <w:t>9</w:t>
            </w:r>
          </w:p>
        </w:tc>
        <w:tc>
          <w:tcPr>
            <w:tcW w:w="2223" w:type="dxa"/>
            <w:shd w:val="clear" w:color="auto" w:fill="auto"/>
          </w:tcPr>
          <w:p w14:paraId="5242F7D0" w14:textId="77777777" w:rsidR="00367BA1" w:rsidRPr="00FA722F" w:rsidRDefault="00367BA1" w:rsidP="00C122D2">
            <w:pPr>
              <w:jc w:val="center"/>
              <w:rPr>
                <w:rFonts w:ascii="Tahoma" w:hAnsi="Tahoma" w:cs="Tahoma"/>
                <w:b/>
              </w:rPr>
            </w:pPr>
            <w:r w:rsidRPr="00FA722F">
              <w:rPr>
                <w:rFonts w:ascii="Tahoma" w:hAnsi="Tahoma" w:cs="Tahoma"/>
                <w:b/>
              </w:rPr>
              <w:t>6</w:t>
            </w:r>
          </w:p>
        </w:tc>
        <w:tc>
          <w:tcPr>
            <w:tcW w:w="2478" w:type="dxa"/>
            <w:shd w:val="clear" w:color="auto" w:fill="auto"/>
          </w:tcPr>
          <w:p w14:paraId="6E29CD96" w14:textId="77777777" w:rsidR="00367BA1" w:rsidRPr="00FA722F" w:rsidRDefault="00367BA1" w:rsidP="00C122D2">
            <w:pPr>
              <w:jc w:val="center"/>
              <w:rPr>
                <w:rFonts w:ascii="Tahoma" w:hAnsi="Tahoma" w:cs="Tahoma"/>
                <w:b/>
              </w:rPr>
            </w:pPr>
            <w:r w:rsidRPr="00FA722F">
              <w:rPr>
                <w:rFonts w:ascii="Tahoma" w:hAnsi="Tahoma" w:cs="Tahoma"/>
                <w:b/>
              </w:rPr>
              <w:t>3</w:t>
            </w:r>
          </w:p>
        </w:tc>
        <w:tc>
          <w:tcPr>
            <w:tcW w:w="2006" w:type="dxa"/>
          </w:tcPr>
          <w:p w14:paraId="54C0EA54" w14:textId="77777777" w:rsidR="00367BA1" w:rsidRPr="00FA722F" w:rsidRDefault="00367BA1" w:rsidP="00C122D2">
            <w:pPr>
              <w:jc w:val="center"/>
              <w:rPr>
                <w:rFonts w:ascii="Tahoma" w:hAnsi="Tahoma" w:cs="Tahoma"/>
                <w:b/>
              </w:rPr>
            </w:pPr>
            <w:r>
              <w:rPr>
                <w:rFonts w:ascii="Tahoma" w:hAnsi="Tahoma" w:cs="Tahoma"/>
                <w:b/>
              </w:rPr>
              <w:t>0</w:t>
            </w:r>
          </w:p>
        </w:tc>
      </w:tr>
    </w:tbl>
    <w:p w14:paraId="48B0590A" w14:textId="77777777" w:rsidR="00287A2F" w:rsidRDefault="00287A2F" w:rsidP="00367BA1">
      <w:pPr>
        <w:jc w:val="both"/>
        <w:rPr>
          <w:rFonts w:ascii="Tahoma" w:hAnsi="Tahoma"/>
        </w:rPr>
      </w:pPr>
    </w:p>
    <w:p w14:paraId="3054B883" w14:textId="77777777" w:rsidR="00367BA1" w:rsidRDefault="00367BA1" w:rsidP="00367BA1">
      <w:pPr>
        <w:jc w:val="both"/>
        <w:rPr>
          <w:rFonts w:ascii="Tahoma" w:hAnsi="Tahoma"/>
        </w:rPr>
      </w:pPr>
      <w:r w:rsidRPr="00A12335">
        <w:rPr>
          <w:rFonts w:ascii="Tahoma" w:hAnsi="Tahoma"/>
        </w:rPr>
        <w:t>Los proyectos serán evaluados en función de los siguientes criterios:</w:t>
      </w:r>
    </w:p>
    <w:p w14:paraId="3D37584D" w14:textId="77777777" w:rsidR="00367BA1" w:rsidRDefault="00367BA1" w:rsidP="00367BA1">
      <w:pPr>
        <w:jc w:val="both"/>
        <w:rPr>
          <w:rFonts w:ascii="Tahoma" w:hAnsi="Tahoma"/>
        </w:rPr>
      </w:pPr>
    </w:p>
    <w:p w14:paraId="0F434C3B" w14:textId="33BB97E0" w:rsidR="009E5063" w:rsidRPr="00E56CD9" w:rsidRDefault="00367BA1" w:rsidP="00BC36C6">
      <w:pPr>
        <w:numPr>
          <w:ilvl w:val="0"/>
          <w:numId w:val="15"/>
        </w:numPr>
        <w:ind w:left="0" w:firstLine="0"/>
        <w:jc w:val="both"/>
        <w:rPr>
          <w:rFonts w:ascii="Tahoma" w:hAnsi="Tahoma" w:cs="Tahoma"/>
        </w:rPr>
      </w:pPr>
      <w:r w:rsidRPr="00E56CD9">
        <w:rPr>
          <w:rFonts w:ascii="Tahoma" w:hAnsi="Tahoma" w:cs="Tahoma"/>
          <w:b/>
        </w:rPr>
        <w:t xml:space="preserve"> </w:t>
      </w:r>
      <w:r w:rsidRPr="008C70D7">
        <w:rPr>
          <w:rFonts w:ascii="Tahoma" w:hAnsi="Tahoma" w:cs="Tahoma"/>
          <w:b/>
          <w:highlight w:val="yellow"/>
        </w:rPr>
        <w:t>Población beneficiaria directa</w:t>
      </w:r>
      <w:r w:rsidRPr="00E56CD9">
        <w:rPr>
          <w:rFonts w:ascii="Tahoma" w:hAnsi="Tahoma" w:cs="Tahoma"/>
        </w:rPr>
        <w:t xml:space="preserve">: número de personas conformadas por los socios </w:t>
      </w:r>
      <w:r w:rsidR="00E56CD9" w:rsidRPr="00E56CD9">
        <w:rPr>
          <w:rFonts w:ascii="Tahoma" w:hAnsi="Tahoma" w:cs="Tahoma"/>
        </w:rPr>
        <w:t>q</w:t>
      </w:r>
      <w:r w:rsidRPr="00E56CD9">
        <w:rPr>
          <w:rFonts w:ascii="Tahoma" w:hAnsi="Tahoma" w:cs="Tahoma"/>
        </w:rPr>
        <w:t>ue figuran en la nómina actualizada de socios que patrocinan el proyecto y lo respaldan con sus firmas en el Acta de Aprobación y Respaldo</w:t>
      </w:r>
      <w:r w:rsidR="00E56CD9" w:rsidRPr="00E56CD9">
        <w:rPr>
          <w:rFonts w:ascii="Tahoma" w:hAnsi="Tahoma" w:cs="Tahoma"/>
        </w:rPr>
        <w:t xml:space="preserve"> realizada en la respectiva reunión extraordinaria</w:t>
      </w:r>
      <w:r w:rsidRPr="00E56CD9">
        <w:rPr>
          <w:rFonts w:ascii="Tahoma" w:hAnsi="Tahoma" w:cs="Tahoma"/>
        </w:rPr>
        <w:t xml:space="preserve">.  </w:t>
      </w:r>
      <w:r w:rsidR="00E56CD9" w:rsidRPr="00E56CD9">
        <w:rPr>
          <w:rFonts w:ascii="Tahoma" w:hAnsi="Tahoma" w:cs="Tahoma"/>
        </w:rPr>
        <w:t>Dicha reunión se debe realizar en la fecha de postulación del proyecto (</w:t>
      </w:r>
      <w:r w:rsidR="00F64FF3" w:rsidRPr="006A0DDF">
        <w:rPr>
          <w:rFonts w:ascii="Tahoma" w:hAnsi="Tahoma" w:cs="Tahoma"/>
          <w:b/>
        </w:rPr>
        <w:t>E</w:t>
      </w:r>
      <w:r w:rsidR="00612F9B">
        <w:rPr>
          <w:rFonts w:ascii="Tahoma" w:hAnsi="Tahoma" w:cs="Tahoma"/>
          <w:b/>
        </w:rPr>
        <w:t>ntre el 09</w:t>
      </w:r>
      <w:r w:rsidR="006A0DDF" w:rsidRPr="006A0DDF">
        <w:rPr>
          <w:rFonts w:ascii="Tahoma" w:hAnsi="Tahoma" w:cs="Tahoma"/>
          <w:b/>
        </w:rPr>
        <w:t xml:space="preserve"> de </w:t>
      </w:r>
      <w:r w:rsidR="00612F9B">
        <w:rPr>
          <w:rFonts w:ascii="Tahoma" w:hAnsi="Tahoma" w:cs="Tahoma"/>
          <w:b/>
        </w:rPr>
        <w:t>septiembre</w:t>
      </w:r>
      <w:r w:rsidR="006A0DDF" w:rsidRPr="006A0DDF">
        <w:rPr>
          <w:rFonts w:ascii="Tahoma" w:hAnsi="Tahoma" w:cs="Tahoma"/>
          <w:b/>
        </w:rPr>
        <w:t xml:space="preserve"> y el </w:t>
      </w:r>
      <w:r w:rsidR="00612F9B">
        <w:rPr>
          <w:rFonts w:ascii="Tahoma" w:hAnsi="Tahoma" w:cs="Tahoma"/>
          <w:b/>
        </w:rPr>
        <w:t>7</w:t>
      </w:r>
      <w:r w:rsidR="006A0DDF" w:rsidRPr="006A0DDF">
        <w:rPr>
          <w:rFonts w:ascii="Tahoma" w:hAnsi="Tahoma" w:cs="Tahoma"/>
          <w:b/>
        </w:rPr>
        <w:t xml:space="preserve"> de </w:t>
      </w:r>
      <w:r w:rsidR="00612F9B">
        <w:rPr>
          <w:rFonts w:ascii="Tahoma" w:hAnsi="Tahoma" w:cs="Tahoma"/>
          <w:b/>
        </w:rPr>
        <w:t>octubre</w:t>
      </w:r>
      <w:r w:rsidR="006A0DDF" w:rsidRPr="006A0DDF">
        <w:rPr>
          <w:rFonts w:ascii="Tahoma" w:hAnsi="Tahoma" w:cs="Tahoma"/>
          <w:b/>
        </w:rPr>
        <w:t xml:space="preserve"> de </w:t>
      </w:r>
      <w:r w:rsidR="006A0DDF" w:rsidRPr="006A0DDF">
        <w:rPr>
          <w:rFonts w:ascii="Tahoma" w:hAnsi="Tahoma" w:cs="Tahoma"/>
          <w:b/>
        </w:rPr>
        <w:lastRenderedPageBreak/>
        <w:t>2021</w:t>
      </w:r>
      <w:r w:rsidR="00E56CD9" w:rsidRPr="00E56CD9">
        <w:rPr>
          <w:rFonts w:ascii="Tahoma" w:hAnsi="Tahoma" w:cs="Tahoma"/>
        </w:rPr>
        <w:t>),</w:t>
      </w:r>
      <w:r w:rsidRPr="00E56CD9">
        <w:rPr>
          <w:rFonts w:ascii="Tahoma" w:hAnsi="Tahoma" w:cs="Tahoma"/>
        </w:rPr>
        <w:t xml:space="preserve"> en caso contrario e</w:t>
      </w:r>
      <w:r w:rsidR="0076390F" w:rsidRPr="00E56CD9">
        <w:rPr>
          <w:rFonts w:ascii="Tahoma" w:hAnsi="Tahoma" w:cs="Tahoma"/>
        </w:rPr>
        <w:t xml:space="preserve">l Proyecto </w:t>
      </w:r>
      <w:r w:rsidR="00E56CD9" w:rsidRPr="00E56CD9">
        <w:rPr>
          <w:rFonts w:ascii="Tahoma" w:hAnsi="Tahoma" w:cs="Tahoma"/>
        </w:rPr>
        <w:t>será considerado</w:t>
      </w:r>
      <w:r w:rsidR="0076390F" w:rsidRPr="00E56CD9">
        <w:rPr>
          <w:rFonts w:ascii="Tahoma" w:hAnsi="Tahoma" w:cs="Tahoma"/>
        </w:rPr>
        <w:t xml:space="preserve"> fuera de Bases. </w:t>
      </w:r>
      <w:r w:rsidR="00E56CD9" w:rsidRPr="00E56CD9">
        <w:rPr>
          <w:rFonts w:ascii="Tahoma" w:hAnsi="Tahoma" w:cs="Tahoma"/>
        </w:rPr>
        <w:t>Este</w:t>
      </w:r>
      <w:r w:rsidR="0076390F" w:rsidRPr="00E56CD9">
        <w:rPr>
          <w:rFonts w:ascii="Tahoma" w:hAnsi="Tahoma" w:cs="Tahoma"/>
        </w:rPr>
        <w:t xml:space="preserve"> año,</w:t>
      </w:r>
      <w:r w:rsidR="008B7701" w:rsidRPr="00E56CD9">
        <w:rPr>
          <w:rFonts w:ascii="Tahoma" w:hAnsi="Tahoma" w:cs="Tahoma"/>
        </w:rPr>
        <w:t xml:space="preserve"> debido a la situación socio sanitaria actual,</w:t>
      </w:r>
      <w:r w:rsidR="0076390F" w:rsidRPr="00E56CD9">
        <w:rPr>
          <w:rFonts w:ascii="Tahoma" w:hAnsi="Tahoma" w:cs="Tahoma"/>
        </w:rPr>
        <w:t xml:space="preserve"> se recepcionarán como medios verificadores </w:t>
      </w:r>
      <w:r w:rsidR="00B5432B" w:rsidRPr="00E56CD9">
        <w:rPr>
          <w:rFonts w:ascii="Tahoma" w:hAnsi="Tahoma" w:cs="Tahoma"/>
        </w:rPr>
        <w:t>registros fotográficos</w:t>
      </w:r>
      <w:r w:rsidR="0076390F" w:rsidRPr="00E56CD9">
        <w:rPr>
          <w:rFonts w:ascii="Tahoma" w:hAnsi="Tahoma" w:cs="Tahoma"/>
        </w:rPr>
        <w:t xml:space="preserve"> de las reuniones online que se puedan realizar</w:t>
      </w:r>
      <w:r w:rsidR="003C5A26" w:rsidRPr="00E56CD9">
        <w:rPr>
          <w:rFonts w:ascii="Tahoma" w:hAnsi="Tahoma" w:cs="Tahoma"/>
        </w:rPr>
        <w:t xml:space="preserve"> entre los vecinos</w:t>
      </w:r>
      <w:r w:rsidR="00E56CD9" w:rsidRPr="00E56CD9">
        <w:rPr>
          <w:rFonts w:ascii="Tahoma" w:hAnsi="Tahoma" w:cs="Tahoma"/>
        </w:rPr>
        <w:t>, debiendo ser entregados dichos registros al momento de postular, y estos deben ser suficientes para identificar a todos los participantes de dicha reunión.</w:t>
      </w:r>
      <w:r w:rsidR="00E56CD9">
        <w:rPr>
          <w:rFonts w:ascii="Tahoma" w:hAnsi="Tahoma" w:cs="Tahoma"/>
        </w:rPr>
        <w:t xml:space="preserve">  </w:t>
      </w:r>
      <w:r w:rsidR="009E5063" w:rsidRPr="00E56CD9">
        <w:rPr>
          <w:rFonts w:ascii="Tahoma" w:hAnsi="Tahoma" w:cs="Tahoma"/>
        </w:rPr>
        <w:t xml:space="preserve">Cabe destacar </w:t>
      </w:r>
      <w:r w:rsidR="00E56CD9" w:rsidRPr="00E56CD9">
        <w:rPr>
          <w:rFonts w:ascii="Tahoma" w:hAnsi="Tahoma" w:cs="Tahoma"/>
        </w:rPr>
        <w:t>que,</w:t>
      </w:r>
      <w:r w:rsidR="009E5063" w:rsidRPr="00E56CD9">
        <w:rPr>
          <w:rFonts w:ascii="Tahoma" w:hAnsi="Tahoma" w:cs="Tahoma"/>
        </w:rPr>
        <w:t xml:space="preserve"> terminada la reunión</w:t>
      </w:r>
      <w:r w:rsidR="00B67B03" w:rsidRPr="00E56CD9">
        <w:rPr>
          <w:rFonts w:ascii="Tahoma" w:hAnsi="Tahoma" w:cs="Tahoma"/>
        </w:rPr>
        <w:t>,</w:t>
      </w:r>
      <w:r w:rsidR="009E5063" w:rsidRPr="00E56CD9">
        <w:rPr>
          <w:rFonts w:ascii="Tahoma" w:hAnsi="Tahoma" w:cs="Tahoma"/>
        </w:rPr>
        <w:t xml:space="preserve"> la directiva de</w:t>
      </w:r>
      <w:r w:rsidR="00B67B03" w:rsidRPr="00E56CD9">
        <w:rPr>
          <w:rFonts w:ascii="Tahoma" w:hAnsi="Tahoma" w:cs="Tahoma"/>
        </w:rPr>
        <w:t>berá</w:t>
      </w:r>
      <w:r w:rsidR="009E5063" w:rsidRPr="00E56CD9">
        <w:rPr>
          <w:rFonts w:ascii="Tahoma" w:hAnsi="Tahoma" w:cs="Tahoma"/>
        </w:rPr>
        <w:t xml:space="preserve"> levan</w:t>
      </w:r>
      <w:r w:rsidR="00717588" w:rsidRPr="00E56CD9">
        <w:rPr>
          <w:rFonts w:ascii="Tahoma" w:hAnsi="Tahoma" w:cs="Tahoma"/>
        </w:rPr>
        <w:t>tar un acta en la cual se considere</w:t>
      </w:r>
      <w:r w:rsidR="009E5063" w:rsidRPr="00E56CD9">
        <w:rPr>
          <w:rFonts w:ascii="Tahoma" w:hAnsi="Tahoma" w:cs="Tahoma"/>
        </w:rPr>
        <w:t xml:space="preserve"> a lo meno</w:t>
      </w:r>
      <w:r w:rsidR="00717588" w:rsidRPr="00E56CD9">
        <w:rPr>
          <w:rFonts w:ascii="Tahoma" w:hAnsi="Tahoma" w:cs="Tahoma"/>
        </w:rPr>
        <w:t xml:space="preserve">s los temas tratados, </w:t>
      </w:r>
      <w:r w:rsidR="00E56CD9">
        <w:rPr>
          <w:rFonts w:ascii="Tahoma" w:hAnsi="Tahoma" w:cs="Tahoma"/>
        </w:rPr>
        <w:t xml:space="preserve">fecha, </w:t>
      </w:r>
      <w:r w:rsidR="00717588" w:rsidRPr="00E56CD9">
        <w:rPr>
          <w:rFonts w:ascii="Tahoma" w:hAnsi="Tahoma" w:cs="Tahoma"/>
        </w:rPr>
        <w:t>l</w:t>
      </w:r>
      <w:r w:rsidR="00B67B03" w:rsidRPr="00E56CD9">
        <w:rPr>
          <w:rFonts w:ascii="Tahoma" w:hAnsi="Tahoma" w:cs="Tahoma"/>
        </w:rPr>
        <w:t>a cantidad de socios asistentes</w:t>
      </w:r>
      <w:r w:rsidR="00717588" w:rsidRPr="00E56CD9">
        <w:rPr>
          <w:rFonts w:ascii="Tahoma" w:hAnsi="Tahoma" w:cs="Tahoma"/>
        </w:rPr>
        <w:t xml:space="preserve"> mediante nombre completo, </w:t>
      </w:r>
      <w:r w:rsidR="00E56CD9" w:rsidRPr="00E56CD9">
        <w:rPr>
          <w:rFonts w:ascii="Tahoma" w:hAnsi="Tahoma" w:cs="Tahoma"/>
        </w:rPr>
        <w:t>Rut</w:t>
      </w:r>
      <w:r w:rsidR="00717588" w:rsidRPr="00E56CD9">
        <w:rPr>
          <w:rFonts w:ascii="Tahoma" w:hAnsi="Tahoma" w:cs="Tahoma"/>
        </w:rPr>
        <w:t xml:space="preserve"> y dirección, </w:t>
      </w:r>
      <w:r w:rsidR="00B67B03" w:rsidRPr="00E56CD9">
        <w:rPr>
          <w:rFonts w:ascii="Tahoma" w:hAnsi="Tahoma" w:cs="Tahoma"/>
        </w:rPr>
        <w:t>además de dejar</w:t>
      </w:r>
      <w:r w:rsidR="00717588" w:rsidRPr="00E56CD9">
        <w:rPr>
          <w:rFonts w:ascii="Tahoma" w:hAnsi="Tahoma" w:cs="Tahoma"/>
        </w:rPr>
        <w:t xml:space="preserve"> constancia de la aprobación o rechazo del proyecto</w:t>
      </w:r>
      <w:r w:rsidR="00AB39F1" w:rsidRPr="00E56CD9">
        <w:rPr>
          <w:rFonts w:ascii="Tahoma" w:hAnsi="Tahoma" w:cs="Tahoma"/>
        </w:rPr>
        <w:t>.</w:t>
      </w:r>
    </w:p>
    <w:p w14:paraId="23D02723" w14:textId="77777777" w:rsidR="00AB39F1" w:rsidRDefault="00AB39F1" w:rsidP="009E5063">
      <w:pPr>
        <w:jc w:val="both"/>
        <w:rPr>
          <w:rFonts w:ascii="Tahoma" w:hAnsi="Tahoma" w:cs="Tahoma"/>
        </w:rPr>
      </w:pPr>
    </w:p>
    <w:p w14:paraId="5A6E5807" w14:textId="77777777" w:rsidR="00AB39F1" w:rsidRDefault="00AB39F1" w:rsidP="009E5063">
      <w:pPr>
        <w:jc w:val="both"/>
        <w:rPr>
          <w:rFonts w:ascii="Tahoma" w:hAnsi="Tahoma" w:cs="Tahoma"/>
        </w:rPr>
      </w:pPr>
      <w:r>
        <w:rPr>
          <w:rFonts w:ascii="Tahoma" w:hAnsi="Tahoma" w:cs="Tahoma"/>
        </w:rPr>
        <w:t>Este criterio será evaluado de la siguiente manera:</w:t>
      </w:r>
    </w:p>
    <w:p w14:paraId="5633EAEE" w14:textId="77777777" w:rsidR="00367BA1" w:rsidRDefault="00367BA1" w:rsidP="00367BA1">
      <w:pPr>
        <w:ind w:left="1069"/>
        <w:jc w:val="both"/>
        <w:rPr>
          <w:rFonts w:ascii="Tahoma" w:hAnsi="Tahoma" w:cs="Tahoma"/>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7"/>
        <w:gridCol w:w="2521"/>
      </w:tblGrid>
      <w:tr w:rsidR="00367BA1" w:rsidRPr="005539DB" w14:paraId="0D44D26D" w14:textId="77777777" w:rsidTr="00C122D2">
        <w:tc>
          <w:tcPr>
            <w:tcW w:w="6179" w:type="dxa"/>
            <w:vAlign w:val="bottom"/>
          </w:tcPr>
          <w:p w14:paraId="20C8A1A7" w14:textId="77777777" w:rsidR="00367BA1" w:rsidRPr="005539DB" w:rsidRDefault="0000440B" w:rsidP="00C122D2">
            <w:pPr>
              <w:jc w:val="center"/>
              <w:rPr>
                <w:rFonts w:ascii="Tahoma" w:eastAsia="Calibri" w:hAnsi="Tahoma" w:cs="Tahoma"/>
                <w:b/>
                <w:lang w:val="es-CL" w:eastAsia="es-CL"/>
              </w:rPr>
            </w:pPr>
            <w:r w:rsidRPr="005539DB">
              <w:rPr>
                <w:rFonts w:ascii="Tahoma" w:eastAsia="Calibri" w:hAnsi="Tahoma" w:cs="Tahoma"/>
                <w:b/>
                <w:lang w:val="es-CL" w:eastAsia="es-CL"/>
              </w:rPr>
              <w:t>PONDERACIÓN</w:t>
            </w:r>
            <w:r w:rsidR="00367BA1" w:rsidRPr="005539DB">
              <w:rPr>
                <w:rFonts w:ascii="Tahoma" w:eastAsia="Calibri" w:hAnsi="Tahoma" w:cs="Tahoma"/>
                <w:b/>
                <w:lang w:val="es-CL" w:eastAsia="es-CL"/>
              </w:rPr>
              <w:t xml:space="preserve"> </w:t>
            </w:r>
          </w:p>
        </w:tc>
        <w:tc>
          <w:tcPr>
            <w:tcW w:w="2609" w:type="dxa"/>
            <w:vAlign w:val="bottom"/>
          </w:tcPr>
          <w:p w14:paraId="4BEE3A71" w14:textId="77777777" w:rsidR="00367BA1" w:rsidRPr="005539DB" w:rsidRDefault="00367BA1" w:rsidP="00C122D2">
            <w:pPr>
              <w:jc w:val="center"/>
              <w:rPr>
                <w:rFonts w:ascii="Tahoma" w:eastAsia="Calibri" w:hAnsi="Tahoma" w:cs="Tahoma"/>
                <w:b/>
                <w:lang w:val="es-CL" w:eastAsia="es-CL"/>
              </w:rPr>
            </w:pPr>
            <w:r w:rsidRPr="005539DB">
              <w:rPr>
                <w:rFonts w:ascii="Tahoma" w:eastAsia="Calibri" w:hAnsi="Tahoma" w:cs="Tahoma"/>
                <w:b/>
                <w:lang w:val="es-CL" w:eastAsia="es-CL"/>
              </w:rPr>
              <w:t>PUNTOS</w:t>
            </w:r>
          </w:p>
        </w:tc>
      </w:tr>
      <w:tr w:rsidR="00367BA1" w:rsidRPr="005539DB" w14:paraId="08C43B25" w14:textId="77777777" w:rsidTr="00C122D2">
        <w:tc>
          <w:tcPr>
            <w:tcW w:w="6179" w:type="dxa"/>
            <w:vAlign w:val="bottom"/>
          </w:tcPr>
          <w:p w14:paraId="24495D1E" w14:textId="77777777" w:rsidR="00367BA1" w:rsidRPr="005539DB" w:rsidRDefault="00367BA1" w:rsidP="00C122D2">
            <w:pPr>
              <w:spacing w:after="120"/>
              <w:rPr>
                <w:rFonts w:ascii="Tahoma" w:eastAsia="Calibri" w:hAnsi="Tahoma" w:cs="Tahoma"/>
                <w:lang w:val="es-CL" w:eastAsia="es-CL"/>
              </w:rPr>
            </w:pPr>
            <w:r w:rsidRPr="005539DB">
              <w:rPr>
                <w:rFonts w:ascii="Tahoma" w:eastAsia="Calibri" w:hAnsi="Tahoma" w:cs="Tahoma"/>
                <w:lang w:val="es-CL" w:eastAsia="es-CL"/>
              </w:rPr>
              <w:t xml:space="preserve">De </w:t>
            </w:r>
            <w:r>
              <w:rPr>
                <w:rFonts w:ascii="Tahoma" w:eastAsia="Calibri" w:hAnsi="Tahoma" w:cs="Tahoma"/>
                <w:lang w:val="es-CL" w:eastAsia="es-CL"/>
              </w:rPr>
              <w:t>4</w:t>
            </w:r>
            <w:r w:rsidRPr="005539DB">
              <w:rPr>
                <w:rFonts w:ascii="Tahoma" w:eastAsia="Calibri" w:hAnsi="Tahoma" w:cs="Tahoma"/>
                <w:lang w:val="es-CL" w:eastAsia="es-CL"/>
              </w:rPr>
              <w:t xml:space="preserve">1 o más </w:t>
            </w:r>
            <w:r>
              <w:rPr>
                <w:rFonts w:ascii="Tahoma" w:eastAsia="Calibri" w:hAnsi="Tahoma" w:cs="Tahoma"/>
                <w:lang w:val="es-CL" w:eastAsia="es-CL"/>
              </w:rPr>
              <w:t>socios</w:t>
            </w:r>
          </w:p>
        </w:tc>
        <w:tc>
          <w:tcPr>
            <w:tcW w:w="2609" w:type="dxa"/>
            <w:vAlign w:val="bottom"/>
          </w:tcPr>
          <w:p w14:paraId="2D86003F" w14:textId="77777777" w:rsidR="00367BA1" w:rsidRPr="005539DB" w:rsidRDefault="00367BA1" w:rsidP="00C122D2">
            <w:pPr>
              <w:spacing w:after="120"/>
              <w:jc w:val="center"/>
              <w:rPr>
                <w:rFonts w:ascii="Tahoma" w:eastAsia="Calibri" w:hAnsi="Tahoma" w:cs="Tahoma"/>
                <w:lang w:val="es-CL" w:eastAsia="es-CL"/>
              </w:rPr>
            </w:pPr>
            <w:r w:rsidRPr="005539DB">
              <w:rPr>
                <w:rFonts w:ascii="Tahoma" w:eastAsia="Calibri" w:hAnsi="Tahoma" w:cs="Tahoma"/>
                <w:lang w:val="es-CL" w:eastAsia="es-CL"/>
              </w:rPr>
              <w:t>9</w:t>
            </w:r>
          </w:p>
        </w:tc>
      </w:tr>
      <w:tr w:rsidR="00367BA1" w:rsidRPr="005539DB" w14:paraId="7DB0D721" w14:textId="77777777" w:rsidTr="00C122D2">
        <w:tc>
          <w:tcPr>
            <w:tcW w:w="6179" w:type="dxa"/>
            <w:vAlign w:val="bottom"/>
          </w:tcPr>
          <w:p w14:paraId="6B1DAE24" w14:textId="77777777" w:rsidR="00367BA1" w:rsidRPr="005539DB" w:rsidRDefault="00367BA1" w:rsidP="00C122D2">
            <w:pPr>
              <w:spacing w:after="120"/>
              <w:rPr>
                <w:rFonts w:ascii="Tahoma" w:eastAsia="Calibri" w:hAnsi="Tahoma" w:cs="Tahoma"/>
                <w:lang w:val="es-CL" w:eastAsia="es-CL"/>
              </w:rPr>
            </w:pPr>
            <w:r w:rsidRPr="005539DB">
              <w:rPr>
                <w:rFonts w:ascii="Tahoma" w:eastAsia="Calibri" w:hAnsi="Tahoma" w:cs="Tahoma"/>
                <w:lang w:val="es-CL" w:eastAsia="es-CL"/>
              </w:rPr>
              <w:t xml:space="preserve">De </w:t>
            </w:r>
            <w:r>
              <w:rPr>
                <w:rFonts w:ascii="Tahoma" w:eastAsia="Calibri" w:hAnsi="Tahoma" w:cs="Tahoma"/>
                <w:lang w:val="es-CL" w:eastAsia="es-CL"/>
              </w:rPr>
              <w:t>2</w:t>
            </w:r>
            <w:r w:rsidRPr="005539DB">
              <w:rPr>
                <w:rFonts w:ascii="Tahoma" w:eastAsia="Calibri" w:hAnsi="Tahoma" w:cs="Tahoma"/>
                <w:lang w:val="es-CL" w:eastAsia="es-CL"/>
              </w:rPr>
              <w:t xml:space="preserve">1 a </w:t>
            </w:r>
            <w:r>
              <w:rPr>
                <w:rFonts w:ascii="Tahoma" w:eastAsia="Calibri" w:hAnsi="Tahoma" w:cs="Tahoma"/>
                <w:lang w:val="es-CL" w:eastAsia="es-CL"/>
              </w:rPr>
              <w:t>40</w:t>
            </w:r>
            <w:r w:rsidRPr="005539DB">
              <w:rPr>
                <w:rFonts w:ascii="Tahoma" w:eastAsia="Calibri" w:hAnsi="Tahoma" w:cs="Tahoma"/>
                <w:lang w:val="es-CL" w:eastAsia="es-CL"/>
              </w:rPr>
              <w:t xml:space="preserve"> </w:t>
            </w:r>
            <w:r>
              <w:rPr>
                <w:rFonts w:ascii="Tahoma" w:eastAsia="Calibri" w:hAnsi="Tahoma" w:cs="Tahoma"/>
                <w:lang w:val="es-CL" w:eastAsia="es-CL"/>
              </w:rPr>
              <w:t>socios</w:t>
            </w:r>
          </w:p>
        </w:tc>
        <w:tc>
          <w:tcPr>
            <w:tcW w:w="2609" w:type="dxa"/>
            <w:vAlign w:val="bottom"/>
          </w:tcPr>
          <w:p w14:paraId="6CAE81A7" w14:textId="77777777" w:rsidR="00367BA1" w:rsidRPr="005539DB" w:rsidRDefault="00367BA1" w:rsidP="00C122D2">
            <w:pPr>
              <w:spacing w:after="120"/>
              <w:jc w:val="center"/>
              <w:rPr>
                <w:rFonts w:ascii="Tahoma" w:eastAsia="Calibri" w:hAnsi="Tahoma" w:cs="Tahoma"/>
                <w:lang w:val="es-CL" w:eastAsia="es-CL"/>
              </w:rPr>
            </w:pPr>
            <w:r w:rsidRPr="005539DB">
              <w:rPr>
                <w:rFonts w:ascii="Tahoma" w:eastAsia="Calibri" w:hAnsi="Tahoma" w:cs="Tahoma"/>
                <w:lang w:val="es-CL" w:eastAsia="es-CL"/>
              </w:rPr>
              <w:t>6</w:t>
            </w:r>
          </w:p>
        </w:tc>
      </w:tr>
      <w:tr w:rsidR="00367BA1" w:rsidRPr="005539DB" w14:paraId="7F10EE3E" w14:textId="77777777" w:rsidTr="00C122D2">
        <w:tc>
          <w:tcPr>
            <w:tcW w:w="6179" w:type="dxa"/>
            <w:vAlign w:val="bottom"/>
          </w:tcPr>
          <w:p w14:paraId="043A09BF" w14:textId="77777777" w:rsidR="00367BA1" w:rsidRPr="005539DB" w:rsidRDefault="00367BA1" w:rsidP="00C122D2">
            <w:pPr>
              <w:spacing w:after="120"/>
              <w:rPr>
                <w:rFonts w:ascii="Tahoma" w:eastAsia="Calibri" w:hAnsi="Tahoma" w:cs="Tahoma"/>
                <w:lang w:val="es-CL" w:eastAsia="es-CL"/>
              </w:rPr>
            </w:pPr>
            <w:r w:rsidRPr="005539DB">
              <w:rPr>
                <w:rFonts w:ascii="Tahoma" w:eastAsia="Calibri" w:hAnsi="Tahoma" w:cs="Tahoma"/>
                <w:lang w:val="es-CL" w:eastAsia="es-CL"/>
              </w:rPr>
              <w:t>De 1</w:t>
            </w:r>
            <w:r>
              <w:rPr>
                <w:rFonts w:ascii="Tahoma" w:eastAsia="Calibri" w:hAnsi="Tahoma" w:cs="Tahoma"/>
                <w:lang w:val="es-CL" w:eastAsia="es-CL"/>
              </w:rPr>
              <w:t>1</w:t>
            </w:r>
            <w:r w:rsidRPr="005539DB">
              <w:rPr>
                <w:rFonts w:ascii="Tahoma" w:eastAsia="Calibri" w:hAnsi="Tahoma" w:cs="Tahoma"/>
                <w:lang w:val="es-CL" w:eastAsia="es-CL"/>
              </w:rPr>
              <w:t xml:space="preserve"> a </w:t>
            </w:r>
            <w:r>
              <w:rPr>
                <w:rFonts w:ascii="Tahoma" w:eastAsia="Calibri" w:hAnsi="Tahoma" w:cs="Tahoma"/>
                <w:lang w:val="es-CL" w:eastAsia="es-CL"/>
              </w:rPr>
              <w:t>2</w:t>
            </w:r>
            <w:r w:rsidRPr="005539DB">
              <w:rPr>
                <w:rFonts w:ascii="Tahoma" w:eastAsia="Calibri" w:hAnsi="Tahoma" w:cs="Tahoma"/>
                <w:lang w:val="es-CL" w:eastAsia="es-CL"/>
              </w:rPr>
              <w:t xml:space="preserve">0 </w:t>
            </w:r>
            <w:r>
              <w:rPr>
                <w:rFonts w:ascii="Tahoma" w:eastAsia="Calibri" w:hAnsi="Tahoma" w:cs="Tahoma"/>
                <w:lang w:val="es-CL" w:eastAsia="es-CL"/>
              </w:rPr>
              <w:t>socios</w:t>
            </w:r>
          </w:p>
        </w:tc>
        <w:tc>
          <w:tcPr>
            <w:tcW w:w="2609" w:type="dxa"/>
            <w:vAlign w:val="bottom"/>
          </w:tcPr>
          <w:p w14:paraId="4194A87F" w14:textId="77777777" w:rsidR="00367BA1" w:rsidRPr="005539DB" w:rsidRDefault="00367BA1" w:rsidP="00C122D2">
            <w:pPr>
              <w:spacing w:after="120"/>
              <w:jc w:val="center"/>
              <w:rPr>
                <w:rFonts w:ascii="Tahoma" w:eastAsia="Calibri" w:hAnsi="Tahoma" w:cs="Tahoma"/>
                <w:lang w:val="es-CL" w:eastAsia="es-CL"/>
              </w:rPr>
            </w:pPr>
            <w:r w:rsidRPr="005539DB">
              <w:rPr>
                <w:rFonts w:ascii="Tahoma" w:eastAsia="Calibri" w:hAnsi="Tahoma" w:cs="Tahoma"/>
                <w:lang w:val="es-CL" w:eastAsia="es-CL"/>
              </w:rPr>
              <w:t>3</w:t>
            </w:r>
          </w:p>
        </w:tc>
      </w:tr>
      <w:tr w:rsidR="00367BA1" w:rsidRPr="005539DB" w14:paraId="555BD8E9" w14:textId="77777777" w:rsidTr="00C122D2">
        <w:tc>
          <w:tcPr>
            <w:tcW w:w="6179" w:type="dxa"/>
            <w:vAlign w:val="bottom"/>
          </w:tcPr>
          <w:p w14:paraId="4790C61F" w14:textId="77777777" w:rsidR="00367BA1" w:rsidRPr="005539DB" w:rsidRDefault="00367BA1" w:rsidP="00C122D2">
            <w:pPr>
              <w:spacing w:after="120"/>
              <w:rPr>
                <w:rFonts w:ascii="Tahoma" w:eastAsia="Calibri" w:hAnsi="Tahoma" w:cs="Tahoma"/>
                <w:lang w:val="es-CL" w:eastAsia="es-CL"/>
              </w:rPr>
            </w:pPr>
            <w:r>
              <w:rPr>
                <w:rFonts w:ascii="Tahoma" w:eastAsia="Calibri" w:hAnsi="Tahoma" w:cs="Tahoma"/>
                <w:lang w:val="es-CL" w:eastAsia="es-CL"/>
              </w:rPr>
              <w:t>De 0 a 10 socios</w:t>
            </w:r>
          </w:p>
        </w:tc>
        <w:tc>
          <w:tcPr>
            <w:tcW w:w="2609" w:type="dxa"/>
            <w:vAlign w:val="bottom"/>
          </w:tcPr>
          <w:p w14:paraId="180D6802" w14:textId="77777777" w:rsidR="00367BA1" w:rsidRPr="005539DB" w:rsidRDefault="00367BA1" w:rsidP="00C122D2">
            <w:pPr>
              <w:spacing w:after="120"/>
              <w:jc w:val="center"/>
              <w:rPr>
                <w:rFonts w:ascii="Tahoma" w:eastAsia="Calibri" w:hAnsi="Tahoma" w:cs="Tahoma"/>
                <w:lang w:val="es-CL" w:eastAsia="es-CL"/>
              </w:rPr>
            </w:pPr>
            <w:r>
              <w:rPr>
                <w:rFonts w:ascii="Tahoma" w:eastAsia="Calibri" w:hAnsi="Tahoma" w:cs="Tahoma"/>
                <w:lang w:val="es-CL" w:eastAsia="es-CL"/>
              </w:rPr>
              <w:t>0</w:t>
            </w:r>
          </w:p>
        </w:tc>
      </w:tr>
      <w:tr w:rsidR="0079423F" w:rsidRPr="005539DB" w14:paraId="07B6A1D6" w14:textId="77777777" w:rsidTr="00C122D2">
        <w:tc>
          <w:tcPr>
            <w:tcW w:w="6179" w:type="dxa"/>
            <w:vAlign w:val="bottom"/>
          </w:tcPr>
          <w:p w14:paraId="3F9D47B9" w14:textId="77777777" w:rsidR="0079423F" w:rsidRDefault="0079423F" w:rsidP="00C122D2">
            <w:pPr>
              <w:spacing w:after="120"/>
              <w:rPr>
                <w:rFonts w:ascii="Tahoma" w:eastAsia="Calibri" w:hAnsi="Tahoma" w:cs="Tahoma"/>
                <w:lang w:val="es-CL" w:eastAsia="es-CL"/>
              </w:rPr>
            </w:pPr>
          </w:p>
        </w:tc>
        <w:tc>
          <w:tcPr>
            <w:tcW w:w="2609" w:type="dxa"/>
            <w:vAlign w:val="bottom"/>
          </w:tcPr>
          <w:p w14:paraId="0FD55F53" w14:textId="77777777" w:rsidR="0079423F" w:rsidRDefault="0079423F" w:rsidP="00C122D2">
            <w:pPr>
              <w:spacing w:after="120"/>
              <w:jc w:val="center"/>
              <w:rPr>
                <w:rFonts w:ascii="Tahoma" w:eastAsia="Calibri" w:hAnsi="Tahoma" w:cs="Tahoma"/>
                <w:lang w:val="es-CL" w:eastAsia="es-CL"/>
              </w:rPr>
            </w:pPr>
          </w:p>
        </w:tc>
      </w:tr>
    </w:tbl>
    <w:p w14:paraId="046B4871" w14:textId="77777777" w:rsidR="00367BA1" w:rsidRDefault="00367BA1" w:rsidP="00367BA1">
      <w:pPr>
        <w:jc w:val="both"/>
        <w:rPr>
          <w:rFonts w:ascii="Tahoma" w:hAnsi="Tahoma" w:cs="Tahoma"/>
        </w:rPr>
      </w:pPr>
    </w:p>
    <w:p w14:paraId="22C6C549" w14:textId="77777777" w:rsidR="0079423F" w:rsidRDefault="0079423F" w:rsidP="00367BA1">
      <w:pPr>
        <w:jc w:val="both"/>
        <w:rPr>
          <w:rFonts w:ascii="Tahoma" w:hAnsi="Tahoma" w:cs="Tahoma"/>
        </w:rPr>
      </w:pPr>
    </w:p>
    <w:p w14:paraId="3E8B37C5" w14:textId="77777777" w:rsidR="00367BA1" w:rsidRPr="0079423F" w:rsidRDefault="00367BA1" w:rsidP="0079423F">
      <w:pPr>
        <w:numPr>
          <w:ilvl w:val="0"/>
          <w:numId w:val="15"/>
        </w:numPr>
        <w:jc w:val="both"/>
        <w:rPr>
          <w:rFonts w:ascii="Tahoma" w:hAnsi="Tahoma" w:cs="Tahoma"/>
        </w:rPr>
      </w:pPr>
      <w:r w:rsidRPr="00250F47">
        <w:rPr>
          <w:rFonts w:ascii="Tahoma" w:hAnsi="Tahoma" w:cs="Tahoma"/>
          <w:b/>
          <w:highlight w:val="yellow"/>
        </w:rPr>
        <w:t>Cantidad de Organizaciones</w:t>
      </w:r>
      <w:r w:rsidRPr="0079423F">
        <w:rPr>
          <w:rFonts w:ascii="Tahoma" w:hAnsi="Tahoma" w:cs="Tahoma"/>
        </w:rPr>
        <w:t xml:space="preserve"> del sector o la comuna que puedan acceder efectivamente al beneficio. </w:t>
      </w:r>
    </w:p>
    <w:p w14:paraId="7DE74785" w14:textId="77777777" w:rsidR="009E3BE8" w:rsidRDefault="009E3BE8" w:rsidP="00D0742D">
      <w:pPr>
        <w:jc w:val="both"/>
        <w:rPr>
          <w:rFonts w:ascii="Tahoma" w:hAnsi="Tahoma" w:cs="Tahoma"/>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17"/>
        <w:gridCol w:w="2521"/>
      </w:tblGrid>
      <w:tr w:rsidR="00367BA1" w:rsidRPr="005539DB" w14:paraId="2EF20C47" w14:textId="77777777" w:rsidTr="00C122D2">
        <w:tc>
          <w:tcPr>
            <w:tcW w:w="6179" w:type="dxa"/>
            <w:vAlign w:val="bottom"/>
          </w:tcPr>
          <w:p w14:paraId="2CAFBA0B" w14:textId="77777777" w:rsidR="00367BA1" w:rsidRPr="005539DB" w:rsidRDefault="0000440B" w:rsidP="00C122D2">
            <w:pPr>
              <w:jc w:val="center"/>
              <w:rPr>
                <w:rFonts w:ascii="Tahoma" w:eastAsia="Calibri" w:hAnsi="Tahoma" w:cs="Tahoma"/>
                <w:b/>
                <w:lang w:val="es-CL" w:eastAsia="es-CL"/>
              </w:rPr>
            </w:pPr>
            <w:r w:rsidRPr="005539DB">
              <w:rPr>
                <w:rFonts w:ascii="Tahoma" w:eastAsia="Calibri" w:hAnsi="Tahoma" w:cs="Tahoma"/>
                <w:b/>
                <w:lang w:val="es-CL" w:eastAsia="es-CL"/>
              </w:rPr>
              <w:t>PONDERACIÓN</w:t>
            </w:r>
          </w:p>
        </w:tc>
        <w:tc>
          <w:tcPr>
            <w:tcW w:w="2609" w:type="dxa"/>
            <w:vAlign w:val="bottom"/>
          </w:tcPr>
          <w:p w14:paraId="6C81143B" w14:textId="77777777" w:rsidR="00367BA1" w:rsidRPr="005539DB" w:rsidRDefault="00367BA1" w:rsidP="00C122D2">
            <w:pPr>
              <w:jc w:val="center"/>
              <w:rPr>
                <w:rFonts w:ascii="Tahoma" w:eastAsia="Calibri" w:hAnsi="Tahoma" w:cs="Tahoma"/>
                <w:b/>
                <w:lang w:val="es-CL" w:eastAsia="es-CL"/>
              </w:rPr>
            </w:pPr>
            <w:r w:rsidRPr="005539DB">
              <w:rPr>
                <w:rFonts w:ascii="Tahoma" w:eastAsia="Calibri" w:hAnsi="Tahoma" w:cs="Tahoma"/>
                <w:b/>
                <w:lang w:val="es-CL" w:eastAsia="es-CL"/>
              </w:rPr>
              <w:t>PUNTOS</w:t>
            </w:r>
          </w:p>
        </w:tc>
      </w:tr>
      <w:tr w:rsidR="00367BA1" w:rsidRPr="005539DB" w14:paraId="0A48B800" w14:textId="77777777" w:rsidTr="00C122D2">
        <w:tc>
          <w:tcPr>
            <w:tcW w:w="6179" w:type="dxa"/>
            <w:vAlign w:val="bottom"/>
          </w:tcPr>
          <w:p w14:paraId="16CDC88D" w14:textId="77777777" w:rsidR="00367BA1" w:rsidRPr="005539DB" w:rsidRDefault="00367BA1" w:rsidP="00C122D2">
            <w:pPr>
              <w:spacing w:after="120"/>
              <w:rPr>
                <w:rFonts w:ascii="Tahoma" w:eastAsia="Calibri" w:hAnsi="Tahoma" w:cs="Tahoma"/>
                <w:lang w:val="es-CL" w:eastAsia="es-CL"/>
              </w:rPr>
            </w:pPr>
            <w:r w:rsidRPr="005539DB">
              <w:rPr>
                <w:rFonts w:ascii="Tahoma" w:eastAsia="Calibri" w:hAnsi="Tahoma" w:cs="Tahoma"/>
                <w:lang w:val="es-CL" w:eastAsia="es-CL"/>
              </w:rPr>
              <w:t>De 4 o más organizaciones</w:t>
            </w:r>
          </w:p>
        </w:tc>
        <w:tc>
          <w:tcPr>
            <w:tcW w:w="2609" w:type="dxa"/>
            <w:vAlign w:val="bottom"/>
          </w:tcPr>
          <w:p w14:paraId="6F938B02" w14:textId="77777777" w:rsidR="00367BA1" w:rsidRPr="005539DB" w:rsidRDefault="00367BA1" w:rsidP="00C122D2">
            <w:pPr>
              <w:spacing w:after="120"/>
              <w:jc w:val="center"/>
              <w:rPr>
                <w:rFonts w:ascii="Tahoma" w:eastAsia="Calibri" w:hAnsi="Tahoma" w:cs="Tahoma"/>
                <w:lang w:val="es-CL" w:eastAsia="es-CL"/>
              </w:rPr>
            </w:pPr>
            <w:r w:rsidRPr="005539DB">
              <w:rPr>
                <w:rFonts w:ascii="Tahoma" w:eastAsia="Calibri" w:hAnsi="Tahoma" w:cs="Tahoma"/>
                <w:lang w:val="es-CL" w:eastAsia="es-CL"/>
              </w:rPr>
              <w:t>9</w:t>
            </w:r>
          </w:p>
        </w:tc>
      </w:tr>
      <w:tr w:rsidR="00367BA1" w:rsidRPr="005539DB" w14:paraId="27103B35" w14:textId="77777777" w:rsidTr="00C122D2">
        <w:tc>
          <w:tcPr>
            <w:tcW w:w="6179" w:type="dxa"/>
            <w:vAlign w:val="bottom"/>
          </w:tcPr>
          <w:p w14:paraId="22C79D9C" w14:textId="77777777" w:rsidR="00367BA1" w:rsidRPr="005539DB" w:rsidRDefault="00367BA1" w:rsidP="00C122D2">
            <w:pPr>
              <w:spacing w:after="120"/>
              <w:rPr>
                <w:rFonts w:ascii="Tahoma" w:eastAsia="Calibri" w:hAnsi="Tahoma" w:cs="Tahoma"/>
                <w:lang w:val="es-CL" w:eastAsia="es-CL"/>
              </w:rPr>
            </w:pPr>
            <w:r w:rsidRPr="005539DB">
              <w:rPr>
                <w:rFonts w:ascii="Tahoma" w:eastAsia="Calibri" w:hAnsi="Tahoma" w:cs="Tahoma"/>
                <w:lang w:val="es-CL" w:eastAsia="es-CL"/>
              </w:rPr>
              <w:t>De 2 a 3 organizaciones</w:t>
            </w:r>
          </w:p>
        </w:tc>
        <w:tc>
          <w:tcPr>
            <w:tcW w:w="2609" w:type="dxa"/>
            <w:vAlign w:val="bottom"/>
          </w:tcPr>
          <w:p w14:paraId="5EF639B2" w14:textId="77777777" w:rsidR="00367BA1" w:rsidRPr="005539DB" w:rsidRDefault="00367BA1" w:rsidP="00C122D2">
            <w:pPr>
              <w:spacing w:after="120"/>
              <w:jc w:val="center"/>
              <w:rPr>
                <w:rFonts w:ascii="Tahoma" w:eastAsia="Calibri" w:hAnsi="Tahoma" w:cs="Tahoma"/>
                <w:lang w:val="es-CL" w:eastAsia="es-CL"/>
              </w:rPr>
            </w:pPr>
            <w:r w:rsidRPr="005539DB">
              <w:rPr>
                <w:rFonts w:ascii="Tahoma" w:eastAsia="Calibri" w:hAnsi="Tahoma" w:cs="Tahoma"/>
                <w:lang w:val="es-CL" w:eastAsia="es-CL"/>
              </w:rPr>
              <w:t>6</w:t>
            </w:r>
          </w:p>
        </w:tc>
      </w:tr>
      <w:tr w:rsidR="00367BA1" w:rsidRPr="005539DB" w14:paraId="521CEC4F" w14:textId="77777777" w:rsidTr="00C122D2">
        <w:tc>
          <w:tcPr>
            <w:tcW w:w="6179" w:type="dxa"/>
            <w:vAlign w:val="bottom"/>
          </w:tcPr>
          <w:p w14:paraId="34BC160E" w14:textId="77777777" w:rsidR="00367BA1" w:rsidRPr="005539DB" w:rsidRDefault="00367BA1" w:rsidP="00C122D2">
            <w:pPr>
              <w:spacing w:after="120"/>
              <w:rPr>
                <w:rFonts w:ascii="Tahoma" w:eastAsia="Calibri" w:hAnsi="Tahoma" w:cs="Tahoma"/>
                <w:lang w:val="es-CL" w:eastAsia="es-CL"/>
              </w:rPr>
            </w:pPr>
            <w:r w:rsidRPr="005539DB">
              <w:rPr>
                <w:rFonts w:ascii="Tahoma" w:eastAsia="Calibri" w:hAnsi="Tahoma" w:cs="Tahoma"/>
                <w:lang w:val="es-CL" w:eastAsia="es-CL"/>
              </w:rPr>
              <w:t>1 organización</w:t>
            </w:r>
          </w:p>
        </w:tc>
        <w:tc>
          <w:tcPr>
            <w:tcW w:w="2609" w:type="dxa"/>
            <w:vAlign w:val="bottom"/>
          </w:tcPr>
          <w:p w14:paraId="2EA6DA99" w14:textId="77777777" w:rsidR="00367BA1" w:rsidRPr="005539DB" w:rsidRDefault="00367BA1" w:rsidP="00C122D2">
            <w:pPr>
              <w:spacing w:after="120"/>
              <w:jc w:val="center"/>
              <w:rPr>
                <w:rFonts w:ascii="Tahoma" w:eastAsia="Calibri" w:hAnsi="Tahoma" w:cs="Tahoma"/>
                <w:lang w:val="es-CL" w:eastAsia="es-CL"/>
              </w:rPr>
            </w:pPr>
            <w:r w:rsidRPr="005539DB">
              <w:rPr>
                <w:rFonts w:ascii="Tahoma" w:eastAsia="Calibri" w:hAnsi="Tahoma" w:cs="Tahoma"/>
                <w:lang w:val="es-CL" w:eastAsia="es-CL"/>
              </w:rPr>
              <w:t>3</w:t>
            </w:r>
          </w:p>
        </w:tc>
      </w:tr>
      <w:tr w:rsidR="00367BA1" w:rsidRPr="005539DB" w14:paraId="7673A739" w14:textId="77777777" w:rsidTr="00C122D2">
        <w:tc>
          <w:tcPr>
            <w:tcW w:w="6179" w:type="dxa"/>
            <w:vAlign w:val="bottom"/>
          </w:tcPr>
          <w:p w14:paraId="3AA26C8A" w14:textId="77777777" w:rsidR="00367BA1" w:rsidRPr="005539DB" w:rsidRDefault="00367BA1" w:rsidP="00C122D2">
            <w:pPr>
              <w:spacing w:after="120"/>
              <w:rPr>
                <w:rFonts w:ascii="Tahoma" w:eastAsia="Calibri" w:hAnsi="Tahoma" w:cs="Tahoma"/>
                <w:lang w:val="es-CL" w:eastAsia="es-CL"/>
              </w:rPr>
            </w:pPr>
            <w:r>
              <w:rPr>
                <w:rFonts w:ascii="Tahoma" w:eastAsia="Calibri" w:hAnsi="Tahoma" w:cs="Tahoma"/>
                <w:lang w:val="es-CL" w:eastAsia="es-CL"/>
              </w:rPr>
              <w:t>No presenta</w:t>
            </w:r>
          </w:p>
        </w:tc>
        <w:tc>
          <w:tcPr>
            <w:tcW w:w="2609" w:type="dxa"/>
            <w:vAlign w:val="bottom"/>
          </w:tcPr>
          <w:p w14:paraId="042ABBCF" w14:textId="77777777" w:rsidR="00367BA1" w:rsidRPr="005539DB" w:rsidRDefault="00367BA1" w:rsidP="00C122D2">
            <w:pPr>
              <w:spacing w:after="120"/>
              <w:jc w:val="center"/>
              <w:rPr>
                <w:rFonts w:ascii="Tahoma" w:eastAsia="Calibri" w:hAnsi="Tahoma" w:cs="Tahoma"/>
                <w:lang w:val="es-CL" w:eastAsia="es-CL"/>
              </w:rPr>
            </w:pPr>
            <w:r>
              <w:rPr>
                <w:rFonts w:ascii="Tahoma" w:eastAsia="Calibri" w:hAnsi="Tahoma" w:cs="Tahoma"/>
                <w:lang w:val="es-CL" w:eastAsia="es-CL"/>
              </w:rPr>
              <w:t>0</w:t>
            </w:r>
          </w:p>
        </w:tc>
      </w:tr>
    </w:tbl>
    <w:p w14:paraId="4DE32A4C" w14:textId="77777777" w:rsidR="00367BA1" w:rsidRDefault="00367BA1" w:rsidP="00367BA1">
      <w:pPr>
        <w:jc w:val="both"/>
        <w:rPr>
          <w:rFonts w:ascii="Tahoma" w:hAnsi="Tahoma" w:cs="Tahoma"/>
        </w:rPr>
      </w:pPr>
    </w:p>
    <w:p w14:paraId="1EDA715D" w14:textId="77777777" w:rsidR="00367BA1" w:rsidRDefault="00367BA1" w:rsidP="0000440B">
      <w:pPr>
        <w:jc w:val="both"/>
        <w:rPr>
          <w:rFonts w:ascii="Tahoma" w:hAnsi="Tahoma" w:cs="Tahoma"/>
        </w:rPr>
      </w:pPr>
      <w:r w:rsidRPr="005539DB">
        <w:rPr>
          <w:rFonts w:ascii="Tahoma" w:hAnsi="Tahoma" w:cs="Tahoma"/>
        </w:rPr>
        <w:t xml:space="preserve">       Se debe adjuntar carta respaldo de las organizaciones que accedan a los   beneficios, adjuntando carta de respaldo </w:t>
      </w:r>
      <w:r>
        <w:rPr>
          <w:rFonts w:ascii="Tahoma" w:hAnsi="Tahoma" w:cs="Tahoma"/>
        </w:rPr>
        <w:t>firmada por el Presidente (a) y dos miembros del Directorio.</w:t>
      </w:r>
      <w:r w:rsidR="0000440B">
        <w:rPr>
          <w:rFonts w:ascii="Tahoma" w:hAnsi="Tahoma" w:cs="Tahoma"/>
        </w:rPr>
        <w:t xml:space="preserve"> Cabe destacar que </w:t>
      </w:r>
      <w:r w:rsidR="00C27067">
        <w:rPr>
          <w:rFonts w:ascii="Tahoma" w:hAnsi="Tahoma" w:cs="Tahoma"/>
        </w:rPr>
        <w:t>estas organizaciones deben ser beneficiadas de manera directa por el proyecto Fondeve</w:t>
      </w:r>
      <w:r w:rsidR="0000440B">
        <w:rPr>
          <w:rFonts w:ascii="Tahoma" w:hAnsi="Tahoma" w:cs="Tahoma"/>
        </w:rPr>
        <w:t xml:space="preserve"> </w:t>
      </w:r>
      <w:r w:rsidR="00C27067">
        <w:rPr>
          <w:rFonts w:ascii="Tahoma" w:hAnsi="Tahoma" w:cs="Tahoma"/>
        </w:rPr>
        <w:t>a postular</w:t>
      </w:r>
      <w:r w:rsidR="00A15CD3">
        <w:rPr>
          <w:rFonts w:ascii="Tahoma" w:hAnsi="Tahoma" w:cs="Tahoma"/>
        </w:rPr>
        <w:t>.</w:t>
      </w:r>
    </w:p>
    <w:p w14:paraId="3D3BC8C3" w14:textId="77777777" w:rsidR="005944AC" w:rsidRPr="005539DB" w:rsidRDefault="005944AC" w:rsidP="0000440B">
      <w:pPr>
        <w:jc w:val="both"/>
        <w:rPr>
          <w:rFonts w:ascii="Tahoma" w:hAnsi="Tahoma" w:cs="Tahoma"/>
        </w:rPr>
      </w:pPr>
    </w:p>
    <w:p w14:paraId="3991C1B9" w14:textId="77777777" w:rsidR="00367BA1" w:rsidRPr="005539DB" w:rsidRDefault="00367BA1" w:rsidP="00367BA1">
      <w:pPr>
        <w:ind w:left="840"/>
        <w:rPr>
          <w:rFonts w:ascii="Tahoma" w:hAnsi="Tahoma" w:cs="Tahoma"/>
        </w:rPr>
      </w:pPr>
    </w:p>
    <w:p w14:paraId="27C1AABA" w14:textId="77777777" w:rsidR="00367BA1" w:rsidRDefault="00367BA1" w:rsidP="00367BA1">
      <w:pPr>
        <w:numPr>
          <w:ilvl w:val="0"/>
          <w:numId w:val="15"/>
        </w:numPr>
        <w:jc w:val="both"/>
        <w:rPr>
          <w:rFonts w:ascii="Tahoma" w:hAnsi="Tahoma" w:cs="Tahoma"/>
        </w:rPr>
      </w:pPr>
      <w:r w:rsidRPr="00236799">
        <w:rPr>
          <w:rFonts w:ascii="Tahoma" w:hAnsi="Tahoma" w:cs="Tahoma"/>
        </w:rPr>
        <w:t xml:space="preserve"> </w:t>
      </w:r>
      <w:r w:rsidRPr="00250F47">
        <w:rPr>
          <w:rFonts w:ascii="Tahoma" w:hAnsi="Tahoma" w:cs="Tahoma"/>
          <w:b/>
          <w:highlight w:val="yellow"/>
        </w:rPr>
        <w:t>Carta Compromiso del Aporte Propio</w:t>
      </w:r>
      <w:r w:rsidRPr="00236799">
        <w:rPr>
          <w:rFonts w:ascii="Tahoma" w:hAnsi="Tahoma" w:cs="Tahoma"/>
        </w:rPr>
        <w:t xml:space="preserve">: </w:t>
      </w:r>
      <w:r>
        <w:rPr>
          <w:rFonts w:ascii="Tahoma" w:hAnsi="Tahoma" w:cs="Tahoma"/>
        </w:rPr>
        <w:t xml:space="preserve">corresponde al aporte propio a realizar por la comunidad, el cual </w:t>
      </w:r>
      <w:r w:rsidR="00F113A6">
        <w:rPr>
          <w:rFonts w:ascii="Tahoma" w:hAnsi="Tahoma" w:cs="Tahoma"/>
        </w:rPr>
        <w:t xml:space="preserve">deberá ser certificado por a lo menos tres integrantes de la directiva, y </w:t>
      </w:r>
      <w:r>
        <w:rPr>
          <w:rFonts w:ascii="Tahoma" w:hAnsi="Tahoma" w:cs="Tahoma"/>
        </w:rPr>
        <w:t>será evaluado de acuerdo a la siguiente tabla:</w:t>
      </w:r>
    </w:p>
    <w:p w14:paraId="4BBF7737" w14:textId="77777777" w:rsidR="00367BA1" w:rsidRDefault="00367BA1" w:rsidP="00367BA1">
      <w:pPr>
        <w:ind w:left="1069"/>
        <w:jc w:val="both"/>
        <w:rPr>
          <w:rFonts w:ascii="Tahoma" w:hAnsi="Tahoma" w:cs="Tahoma"/>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66"/>
        <w:gridCol w:w="1272"/>
      </w:tblGrid>
      <w:tr w:rsidR="00367BA1" w:rsidRPr="005539DB" w14:paraId="542E214C" w14:textId="77777777" w:rsidTr="00C122D2">
        <w:tc>
          <w:tcPr>
            <w:tcW w:w="7513" w:type="dxa"/>
            <w:vAlign w:val="bottom"/>
          </w:tcPr>
          <w:p w14:paraId="0B4D4410" w14:textId="77777777" w:rsidR="00367BA1" w:rsidRPr="005539DB" w:rsidRDefault="0000440B" w:rsidP="00C122D2">
            <w:pPr>
              <w:jc w:val="center"/>
              <w:rPr>
                <w:rFonts w:ascii="Tahoma" w:eastAsia="Calibri" w:hAnsi="Tahoma" w:cs="Tahoma"/>
                <w:b/>
                <w:lang w:val="es-CL" w:eastAsia="es-CL"/>
              </w:rPr>
            </w:pPr>
            <w:r w:rsidRPr="005539DB">
              <w:rPr>
                <w:rFonts w:ascii="Tahoma" w:eastAsia="Calibri" w:hAnsi="Tahoma" w:cs="Tahoma"/>
                <w:b/>
                <w:lang w:val="es-CL" w:eastAsia="es-CL"/>
              </w:rPr>
              <w:t>PONDERACIÓN</w:t>
            </w:r>
            <w:r w:rsidR="00367BA1">
              <w:rPr>
                <w:rFonts w:ascii="Tahoma" w:eastAsia="Calibri" w:hAnsi="Tahoma" w:cs="Tahoma"/>
                <w:b/>
                <w:lang w:val="es-CL" w:eastAsia="es-CL"/>
              </w:rPr>
              <w:t xml:space="preserve"> APORTE PROPIO</w:t>
            </w:r>
          </w:p>
        </w:tc>
        <w:tc>
          <w:tcPr>
            <w:tcW w:w="1275" w:type="dxa"/>
            <w:vAlign w:val="bottom"/>
          </w:tcPr>
          <w:p w14:paraId="2E38CD71" w14:textId="77777777" w:rsidR="00367BA1" w:rsidRPr="005539DB" w:rsidRDefault="00367BA1" w:rsidP="00C122D2">
            <w:pPr>
              <w:jc w:val="center"/>
              <w:rPr>
                <w:rFonts w:ascii="Tahoma" w:eastAsia="Calibri" w:hAnsi="Tahoma" w:cs="Tahoma"/>
                <w:b/>
                <w:lang w:val="es-CL" w:eastAsia="es-CL"/>
              </w:rPr>
            </w:pPr>
            <w:r w:rsidRPr="005539DB">
              <w:rPr>
                <w:rFonts w:ascii="Tahoma" w:eastAsia="Calibri" w:hAnsi="Tahoma" w:cs="Tahoma"/>
                <w:b/>
                <w:lang w:val="es-CL" w:eastAsia="es-CL"/>
              </w:rPr>
              <w:t>PUNTOS</w:t>
            </w:r>
          </w:p>
        </w:tc>
      </w:tr>
      <w:tr w:rsidR="00367BA1" w:rsidRPr="005539DB" w14:paraId="02CE5CDB" w14:textId="77777777" w:rsidTr="00C122D2">
        <w:tc>
          <w:tcPr>
            <w:tcW w:w="7513" w:type="dxa"/>
            <w:vAlign w:val="bottom"/>
          </w:tcPr>
          <w:p w14:paraId="08C031C3" w14:textId="77777777" w:rsidR="00367BA1" w:rsidRPr="005539DB" w:rsidRDefault="00367BA1" w:rsidP="00C27067">
            <w:pPr>
              <w:spacing w:after="120"/>
              <w:rPr>
                <w:rFonts w:ascii="Tahoma" w:eastAsia="Calibri" w:hAnsi="Tahoma" w:cs="Tahoma"/>
                <w:lang w:val="es-CL" w:eastAsia="es-CL"/>
              </w:rPr>
            </w:pPr>
            <w:r>
              <w:rPr>
                <w:rFonts w:ascii="Tahoma" w:eastAsia="Calibri" w:hAnsi="Tahoma" w:cs="Tahoma"/>
                <w:lang w:val="es-CL" w:eastAsia="es-CL"/>
              </w:rPr>
              <w:t xml:space="preserve">Aporte del 10 % o superior del </w:t>
            </w:r>
            <w:r w:rsidR="00C27067">
              <w:rPr>
                <w:rFonts w:ascii="Tahoma" w:eastAsia="Calibri" w:hAnsi="Tahoma" w:cs="Tahoma"/>
                <w:lang w:val="es-CL" w:eastAsia="es-CL"/>
              </w:rPr>
              <w:t>monto solicitado al municipio</w:t>
            </w:r>
            <w:r>
              <w:rPr>
                <w:rFonts w:ascii="Tahoma" w:eastAsia="Calibri" w:hAnsi="Tahoma" w:cs="Tahoma"/>
                <w:lang w:val="es-CL" w:eastAsia="es-CL"/>
              </w:rPr>
              <w:t>.</w:t>
            </w:r>
          </w:p>
        </w:tc>
        <w:tc>
          <w:tcPr>
            <w:tcW w:w="1275" w:type="dxa"/>
            <w:vAlign w:val="bottom"/>
          </w:tcPr>
          <w:p w14:paraId="5041AE73" w14:textId="77777777" w:rsidR="00367BA1" w:rsidRPr="005539DB" w:rsidRDefault="00367BA1" w:rsidP="00C122D2">
            <w:pPr>
              <w:spacing w:after="120"/>
              <w:jc w:val="center"/>
              <w:rPr>
                <w:rFonts w:ascii="Tahoma" w:eastAsia="Calibri" w:hAnsi="Tahoma" w:cs="Tahoma"/>
                <w:lang w:val="es-CL" w:eastAsia="es-CL"/>
              </w:rPr>
            </w:pPr>
            <w:r w:rsidRPr="005539DB">
              <w:rPr>
                <w:rFonts w:ascii="Tahoma" w:eastAsia="Calibri" w:hAnsi="Tahoma" w:cs="Tahoma"/>
                <w:lang w:val="es-CL" w:eastAsia="es-CL"/>
              </w:rPr>
              <w:t>9</w:t>
            </w:r>
          </w:p>
        </w:tc>
      </w:tr>
      <w:tr w:rsidR="00367BA1" w:rsidRPr="005539DB" w14:paraId="41124B53" w14:textId="77777777" w:rsidTr="00C122D2">
        <w:tc>
          <w:tcPr>
            <w:tcW w:w="7513" w:type="dxa"/>
            <w:vAlign w:val="bottom"/>
          </w:tcPr>
          <w:p w14:paraId="41CCE053" w14:textId="77777777" w:rsidR="00367BA1" w:rsidRPr="005539DB" w:rsidRDefault="00367BA1" w:rsidP="00C27067">
            <w:pPr>
              <w:spacing w:after="120"/>
              <w:rPr>
                <w:rFonts w:ascii="Tahoma" w:eastAsia="Calibri" w:hAnsi="Tahoma" w:cs="Tahoma"/>
                <w:lang w:val="es-CL" w:eastAsia="es-CL"/>
              </w:rPr>
            </w:pPr>
            <w:r>
              <w:rPr>
                <w:rFonts w:ascii="Tahoma" w:eastAsia="Calibri" w:hAnsi="Tahoma" w:cs="Tahoma"/>
                <w:lang w:val="es-CL" w:eastAsia="es-CL"/>
              </w:rPr>
              <w:t>A</w:t>
            </w:r>
            <w:r w:rsidRPr="005539DB">
              <w:rPr>
                <w:rFonts w:ascii="Tahoma" w:eastAsia="Calibri" w:hAnsi="Tahoma" w:cs="Tahoma"/>
                <w:lang w:val="es-CL" w:eastAsia="es-CL"/>
              </w:rPr>
              <w:t>porte</w:t>
            </w:r>
            <w:r>
              <w:rPr>
                <w:rFonts w:ascii="Tahoma" w:eastAsia="Calibri" w:hAnsi="Tahoma" w:cs="Tahoma"/>
                <w:lang w:val="es-CL" w:eastAsia="es-CL"/>
              </w:rPr>
              <w:t xml:space="preserve"> superior al 5% e inferior al 10 % del </w:t>
            </w:r>
            <w:r w:rsidR="00C27067">
              <w:rPr>
                <w:rFonts w:ascii="Tahoma" w:eastAsia="Calibri" w:hAnsi="Tahoma" w:cs="Tahoma"/>
                <w:lang w:val="es-CL" w:eastAsia="es-CL"/>
              </w:rPr>
              <w:t>monto solicitado al municipio.</w:t>
            </w:r>
          </w:p>
        </w:tc>
        <w:tc>
          <w:tcPr>
            <w:tcW w:w="1275" w:type="dxa"/>
            <w:vAlign w:val="bottom"/>
          </w:tcPr>
          <w:p w14:paraId="6BC6B4C8" w14:textId="77777777" w:rsidR="00367BA1" w:rsidRPr="005539DB" w:rsidRDefault="00367BA1" w:rsidP="00C122D2">
            <w:pPr>
              <w:spacing w:after="120"/>
              <w:jc w:val="center"/>
              <w:rPr>
                <w:rFonts w:ascii="Tahoma" w:eastAsia="Calibri" w:hAnsi="Tahoma" w:cs="Tahoma"/>
                <w:lang w:val="es-CL" w:eastAsia="es-CL"/>
              </w:rPr>
            </w:pPr>
            <w:r>
              <w:rPr>
                <w:rFonts w:ascii="Tahoma" w:eastAsia="Calibri" w:hAnsi="Tahoma" w:cs="Tahoma"/>
                <w:lang w:val="es-CL" w:eastAsia="es-CL"/>
              </w:rPr>
              <w:t>6</w:t>
            </w:r>
          </w:p>
        </w:tc>
      </w:tr>
      <w:tr w:rsidR="00367BA1" w:rsidRPr="005539DB" w14:paraId="37EE0657" w14:textId="77777777" w:rsidTr="00C122D2">
        <w:tc>
          <w:tcPr>
            <w:tcW w:w="7513" w:type="dxa"/>
            <w:vAlign w:val="bottom"/>
          </w:tcPr>
          <w:p w14:paraId="75E093EE" w14:textId="77777777" w:rsidR="00367BA1" w:rsidRDefault="00367BA1" w:rsidP="00C27067">
            <w:pPr>
              <w:spacing w:after="120"/>
              <w:rPr>
                <w:rFonts w:ascii="Tahoma" w:eastAsia="Calibri" w:hAnsi="Tahoma" w:cs="Tahoma"/>
                <w:lang w:val="es-CL" w:eastAsia="es-CL"/>
              </w:rPr>
            </w:pPr>
            <w:r>
              <w:rPr>
                <w:rFonts w:ascii="Tahoma" w:eastAsia="Calibri" w:hAnsi="Tahoma" w:cs="Tahoma"/>
                <w:lang w:val="es-CL" w:eastAsia="es-CL"/>
              </w:rPr>
              <w:t xml:space="preserve">Aporte entre el 2.5 % y el 5 % del </w:t>
            </w:r>
            <w:r w:rsidR="00C27067">
              <w:rPr>
                <w:rFonts w:ascii="Tahoma" w:eastAsia="Calibri" w:hAnsi="Tahoma" w:cs="Tahoma"/>
                <w:lang w:val="es-CL" w:eastAsia="es-CL"/>
              </w:rPr>
              <w:t>monto solicitado al municipio.</w:t>
            </w:r>
          </w:p>
        </w:tc>
        <w:tc>
          <w:tcPr>
            <w:tcW w:w="1275" w:type="dxa"/>
            <w:vAlign w:val="bottom"/>
          </w:tcPr>
          <w:p w14:paraId="4397F710" w14:textId="77777777" w:rsidR="00367BA1" w:rsidRDefault="00367BA1" w:rsidP="00C122D2">
            <w:pPr>
              <w:spacing w:after="120"/>
              <w:jc w:val="center"/>
              <w:rPr>
                <w:rFonts w:ascii="Tahoma" w:eastAsia="Calibri" w:hAnsi="Tahoma" w:cs="Tahoma"/>
                <w:lang w:val="es-CL" w:eastAsia="es-CL"/>
              </w:rPr>
            </w:pPr>
            <w:r>
              <w:rPr>
                <w:rFonts w:ascii="Tahoma" w:eastAsia="Calibri" w:hAnsi="Tahoma" w:cs="Tahoma"/>
                <w:lang w:val="es-CL" w:eastAsia="es-CL"/>
              </w:rPr>
              <w:t>3</w:t>
            </w:r>
          </w:p>
        </w:tc>
      </w:tr>
      <w:tr w:rsidR="00367BA1" w:rsidRPr="005539DB" w14:paraId="47CB787E" w14:textId="77777777" w:rsidTr="00C122D2">
        <w:tc>
          <w:tcPr>
            <w:tcW w:w="7513" w:type="dxa"/>
            <w:vAlign w:val="bottom"/>
          </w:tcPr>
          <w:p w14:paraId="4176162A" w14:textId="77777777" w:rsidR="00367BA1" w:rsidRDefault="00367BA1" w:rsidP="00C27067">
            <w:pPr>
              <w:spacing w:after="120"/>
              <w:rPr>
                <w:rFonts w:ascii="Tahoma" w:eastAsia="Calibri" w:hAnsi="Tahoma" w:cs="Tahoma"/>
                <w:lang w:val="es-CL" w:eastAsia="es-CL"/>
              </w:rPr>
            </w:pPr>
            <w:r>
              <w:rPr>
                <w:rFonts w:ascii="Tahoma" w:eastAsia="Calibri" w:hAnsi="Tahoma" w:cs="Tahoma"/>
                <w:lang w:val="es-CL" w:eastAsia="es-CL"/>
              </w:rPr>
              <w:t xml:space="preserve">Aporte entre el 0 % e inferior al 2.5 % </w:t>
            </w:r>
            <w:r w:rsidR="00C27067">
              <w:rPr>
                <w:rFonts w:ascii="Tahoma" w:eastAsia="Calibri" w:hAnsi="Tahoma" w:cs="Tahoma"/>
                <w:lang w:val="es-CL" w:eastAsia="es-CL"/>
              </w:rPr>
              <w:t>del monto solicitado al municipio.</w:t>
            </w:r>
          </w:p>
        </w:tc>
        <w:tc>
          <w:tcPr>
            <w:tcW w:w="1275" w:type="dxa"/>
            <w:vAlign w:val="bottom"/>
          </w:tcPr>
          <w:p w14:paraId="6A3D2BF0" w14:textId="77777777" w:rsidR="00367BA1" w:rsidRDefault="00367BA1" w:rsidP="00C122D2">
            <w:pPr>
              <w:spacing w:after="120"/>
              <w:jc w:val="center"/>
              <w:rPr>
                <w:rFonts w:ascii="Tahoma" w:eastAsia="Calibri" w:hAnsi="Tahoma" w:cs="Tahoma"/>
                <w:lang w:val="es-CL" w:eastAsia="es-CL"/>
              </w:rPr>
            </w:pPr>
            <w:r>
              <w:rPr>
                <w:rFonts w:ascii="Tahoma" w:eastAsia="Calibri" w:hAnsi="Tahoma" w:cs="Tahoma"/>
                <w:lang w:val="es-CL" w:eastAsia="es-CL"/>
              </w:rPr>
              <w:t>0</w:t>
            </w:r>
          </w:p>
        </w:tc>
      </w:tr>
    </w:tbl>
    <w:p w14:paraId="63DA5F99" w14:textId="599F699A" w:rsidR="00E56CD9" w:rsidRDefault="00E56CD9" w:rsidP="00E56CD9">
      <w:pPr>
        <w:ind w:left="1069"/>
        <w:jc w:val="both"/>
        <w:rPr>
          <w:rFonts w:ascii="Tahoma" w:hAnsi="Tahoma" w:cs="Tahoma"/>
        </w:rPr>
      </w:pPr>
    </w:p>
    <w:p w14:paraId="53A31734" w14:textId="77777777" w:rsidR="00250F47" w:rsidRDefault="00250F47" w:rsidP="00E56CD9">
      <w:pPr>
        <w:ind w:left="1069"/>
        <w:jc w:val="both"/>
        <w:rPr>
          <w:rFonts w:ascii="Tahoma" w:hAnsi="Tahoma" w:cs="Tahoma"/>
        </w:rPr>
      </w:pPr>
    </w:p>
    <w:p w14:paraId="6EDD3E36" w14:textId="77777777" w:rsidR="00367BA1" w:rsidRPr="005539DB" w:rsidRDefault="00367BA1" w:rsidP="00367BA1">
      <w:pPr>
        <w:numPr>
          <w:ilvl w:val="0"/>
          <w:numId w:val="15"/>
        </w:numPr>
        <w:jc w:val="both"/>
        <w:rPr>
          <w:rFonts w:ascii="Tahoma" w:hAnsi="Tahoma" w:cs="Tahoma"/>
        </w:rPr>
      </w:pPr>
      <w:r w:rsidRPr="00B2181E">
        <w:rPr>
          <w:rFonts w:ascii="Tahoma" w:hAnsi="Tahoma" w:cs="Tahoma"/>
          <w:b/>
        </w:rPr>
        <w:t xml:space="preserve"> </w:t>
      </w:r>
      <w:r w:rsidRPr="00250F47">
        <w:rPr>
          <w:rFonts w:ascii="Tahoma" w:hAnsi="Tahoma" w:cs="Tahoma"/>
          <w:b/>
          <w:highlight w:val="yellow"/>
        </w:rPr>
        <w:t>Carta Compromiso del Aporte de Terceros</w:t>
      </w:r>
      <w:r>
        <w:rPr>
          <w:rFonts w:ascii="Tahoma" w:hAnsi="Tahoma" w:cs="Tahoma"/>
        </w:rPr>
        <w:t>: corresponde al aporte a realizar por terceros, el cual será evaluado de acuerdo a la siguiente tabla:</w:t>
      </w:r>
    </w:p>
    <w:p w14:paraId="38A892CE" w14:textId="77777777" w:rsidR="00367BA1" w:rsidRDefault="00367BA1" w:rsidP="00367BA1">
      <w:pPr>
        <w:ind w:left="840"/>
        <w:jc w:val="both"/>
        <w:rPr>
          <w:rFonts w:ascii="Tahoma" w:hAnsi="Tahoma" w:cs="Tahoma"/>
        </w:rPr>
      </w:pPr>
    </w:p>
    <w:p w14:paraId="3614C5F9" w14:textId="77777777" w:rsidR="0041344C" w:rsidRDefault="0041344C" w:rsidP="00367BA1">
      <w:pPr>
        <w:ind w:left="840"/>
        <w:jc w:val="both"/>
        <w:rPr>
          <w:rFonts w:ascii="Tahoma" w:hAnsi="Tahoma" w:cs="Tahoma"/>
        </w:rPr>
      </w:pPr>
    </w:p>
    <w:p w14:paraId="55FBB2D4" w14:textId="77777777" w:rsidR="00C25009" w:rsidRPr="005539DB" w:rsidRDefault="00C25009" w:rsidP="00367BA1">
      <w:pPr>
        <w:ind w:left="840"/>
        <w:jc w:val="both"/>
        <w:rPr>
          <w:rFonts w:ascii="Tahoma" w:hAnsi="Tahoma" w:cs="Tahoma"/>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7"/>
        <w:gridCol w:w="2201"/>
      </w:tblGrid>
      <w:tr w:rsidR="00367BA1" w:rsidRPr="005539DB" w14:paraId="295FDD2C" w14:textId="77777777" w:rsidTr="00C122D2">
        <w:tc>
          <w:tcPr>
            <w:tcW w:w="6520" w:type="dxa"/>
            <w:vAlign w:val="bottom"/>
          </w:tcPr>
          <w:p w14:paraId="340852E5" w14:textId="77777777" w:rsidR="00367BA1" w:rsidRPr="005539DB" w:rsidRDefault="0000440B" w:rsidP="00C122D2">
            <w:pPr>
              <w:jc w:val="center"/>
              <w:rPr>
                <w:rFonts w:ascii="Tahoma" w:eastAsia="Calibri" w:hAnsi="Tahoma" w:cs="Tahoma"/>
                <w:b/>
                <w:lang w:val="es-CL" w:eastAsia="es-CL"/>
              </w:rPr>
            </w:pPr>
            <w:r w:rsidRPr="005539DB">
              <w:rPr>
                <w:rFonts w:ascii="Tahoma" w:eastAsia="Calibri" w:hAnsi="Tahoma" w:cs="Tahoma"/>
                <w:b/>
                <w:lang w:val="es-CL" w:eastAsia="es-CL"/>
              </w:rPr>
              <w:t>PONDERACIÓN</w:t>
            </w:r>
            <w:r w:rsidR="00367BA1">
              <w:rPr>
                <w:rFonts w:ascii="Tahoma" w:eastAsia="Calibri" w:hAnsi="Tahoma" w:cs="Tahoma"/>
                <w:b/>
                <w:lang w:val="es-CL" w:eastAsia="es-CL"/>
              </w:rPr>
              <w:t xml:space="preserve"> APORTE DE TERCEROS</w:t>
            </w:r>
          </w:p>
        </w:tc>
        <w:tc>
          <w:tcPr>
            <w:tcW w:w="2268" w:type="dxa"/>
            <w:vAlign w:val="bottom"/>
          </w:tcPr>
          <w:p w14:paraId="3E60F9E7" w14:textId="77777777" w:rsidR="00367BA1" w:rsidRPr="005539DB" w:rsidRDefault="00367BA1" w:rsidP="00C122D2">
            <w:pPr>
              <w:jc w:val="center"/>
              <w:rPr>
                <w:rFonts w:ascii="Tahoma" w:eastAsia="Calibri" w:hAnsi="Tahoma" w:cs="Tahoma"/>
                <w:b/>
                <w:lang w:val="es-CL" w:eastAsia="es-CL"/>
              </w:rPr>
            </w:pPr>
            <w:r w:rsidRPr="005539DB">
              <w:rPr>
                <w:rFonts w:ascii="Tahoma" w:eastAsia="Calibri" w:hAnsi="Tahoma" w:cs="Tahoma"/>
                <w:b/>
                <w:lang w:val="es-CL" w:eastAsia="es-CL"/>
              </w:rPr>
              <w:t>PUNTOS</w:t>
            </w:r>
          </w:p>
        </w:tc>
      </w:tr>
      <w:tr w:rsidR="00367BA1" w:rsidRPr="005539DB" w14:paraId="23E94137" w14:textId="77777777" w:rsidTr="00C122D2">
        <w:tc>
          <w:tcPr>
            <w:tcW w:w="6520" w:type="dxa"/>
            <w:vAlign w:val="bottom"/>
          </w:tcPr>
          <w:p w14:paraId="5DB4BB0C" w14:textId="77777777" w:rsidR="00367BA1" w:rsidRPr="005539DB" w:rsidRDefault="00367BA1" w:rsidP="00C374DC">
            <w:pPr>
              <w:spacing w:after="120"/>
              <w:rPr>
                <w:rFonts w:ascii="Tahoma" w:eastAsia="Calibri" w:hAnsi="Tahoma" w:cs="Tahoma"/>
                <w:lang w:val="es-CL" w:eastAsia="es-CL"/>
              </w:rPr>
            </w:pPr>
            <w:r w:rsidRPr="005539DB">
              <w:rPr>
                <w:rFonts w:ascii="Tahoma" w:eastAsia="Calibri" w:hAnsi="Tahoma" w:cs="Tahoma"/>
                <w:lang w:val="es-CL" w:eastAsia="es-CL"/>
              </w:rPr>
              <w:t>Aporte</w:t>
            </w:r>
            <w:r>
              <w:rPr>
                <w:rFonts w:ascii="Tahoma" w:eastAsia="Calibri" w:hAnsi="Tahoma" w:cs="Tahoma"/>
                <w:lang w:val="es-CL" w:eastAsia="es-CL"/>
              </w:rPr>
              <w:t xml:space="preserve"> del 10% o superior del </w:t>
            </w:r>
            <w:r w:rsidR="00C374DC">
              <w:rPr>
                <w:rFonts w:ascii="Tahoma" w:eastAsia="Calibri" w:hAnsi="Tahoma" w:cs="Tahoma"/>
                <w:lang w:val="es-CL" w:eastAsia="es-CL"/>
              </w:rPr>
              <w:t>monto solicitado al municipio</w:t>
            </w:r>
            <w:r>
              <w:rPr>
                <w:rFonts w:ascii="Tahoma" w:eastAsia="Calibri" w:hAnsi="Tahoma" w:cs="Tahoma"/>
                <w:lang w:val="es-CL" w:eastAsia="es-CL"/>
              </w:rPr>
              <w:t>.</w:t>
            </w:r>
          </w:p>
        </w:tc>
        <w:tc>
          <w:tcPr>
            <w:tcW w:w="2268" w:type="dxa"/>
            <w:vAlign w:val="bottom"/>
          </w:tcPr>
          <w:p w14:paraId="7978A1EF" w14:textId="77777777" w:rsidR="00367BA1" w:rsidRPr="005539DB" w:rsidRDefault="00367BA1" w:rsidP="00C122D2">
            <w:pPr>
              <w:spacing w:after="120"/>
              <w:jc w:val="center"/>
              <w:rPr>
                <w:rFonts w:ascii="Tahoma" w:eastAsia="Calibri" w:hAnsi="Tahoma" w:cs="Tahoma"/>
                <w:lang w:val="es-CL" w:eastAsia="es-CL"/>
              </w:rPr>
            </w:pPr>
            <w:r w:rsidRPr="005539DB">
              <w:rPr>
                <w:rFonts w:ascii="Tahoma" w:eastAsia="Calibri" w:hAnsi="Tahoma" w:cs="Tahoma"/>
                <w:lang w:val="es-CL" w:eastAsia="es-CL"/>
              </w:rPr>
              <w:t>9</w:t>
            </w:r>
          </w:p>
        </w:tc>
      </w:tr>
      <w:tr w:rsidR="00367BA1" w:rsidRPr="005539DB" w14:paraId="3E7CA710" w14:textId="77777777" w:rsidTr="00C122D2">
        <w:tc>
          <w:tcPr>
            <w:tcW w:w="6520" w:type="dxa"/>
            <w:vAlign w:val="bottom"/>
          </w:tcPr>
          <w:p w14:paraId="4677AA54" w14:textId="77777777" w:rsidR="00367BA1" w:rsidRPr="005539DB" w:rsidRDefault="00367BA1" w:rsidP="00C374DC">
            <w:pPr>
              <w:spacing w:after="120"/>
              <w:rPr>
                <w:rFonts w:ascii="Tahoma" w:eastAsia="Calibri" w:hAnsi="Tahoma" w:cs="Tahoma"/>
                <w:lang w:val="es-CL" w:eastAsia="es-CL"/>
              </w:rPr>
            </w:pPr>
            <w:r w:rsidRPr="005539DB">
              <w:rPr>
                <w:rFonts w:ascii="Tahoma" w:eastAsia="Calibri" w:hAnsi="Tahoma" w:cs="Tahoma"/>
                <w:lang w:val="es-CL" w:eastAsia="es-CL"/>
              </w:rPr>
              <w:t>Aporte</w:t>
            </w:r>
            <w:r w:rsidR="00C374DC">
              <w:rPr>
                <w:rFonts w:ascii="Tahoma" w:eastAsia="Calibri" w:hAnsi="Tahoma" w:cs="Tahoma"/>
                <w:lang w:val="es-CL" w:eastAsia="es-CL"/>
              </w:rPr>
              <w:t xml:space="preserve"> superior al </w:t>
            </w:r>
            <w:r>
              <w:rPr>
                <w:rFonts w:ascii="Tahoma" w:eastAsia="Calibri" w:hAnsi="Tahoma" w:cs="Tahoma"/>
                <w:lang w:val="es-CL" w:eastAsia="es-CL"/>
              </w:rPr>
              <w:t>5</w:t>
            </w:r>
            <w:r w:rsidRPr="005539DB">
              <w:rPr>
                <w:rFonts w:ascii="Tahoma" w:eastAsia="Calibri" w:hAnsi="Tahoma" w:cs="Tahoma"/>
                <w:lang w:val="es-CL" w:eastAsia="es-CL"/>
              </w:rPr>
              <w:t xml:space="preserve"> % </w:t>
            </w:r>
            <w:r>
              <w:rPr>
                <w:rFonts w:ascii="Tahoma" w:eastAsia="Calibri" w:hAnsi="Tahoma" w:cs="Tahoma"/>
                <w:lang w:val="es-CL" w:eastAsia="es-CL"/>
              </w:rPr>
              <w:t xml:space="preserve">e inferior al 10 % del </w:t>
            </w:r>
            <w:r w:rsidR="00C374DC">
              <w:rPr>
                <w:rFonts w:ascii="Tahoma" w:eastAsia="Calibri" w:hAnsi="Tahoma" w:cs="Tahoma"/>
                <w:lang w:val="es-CL" w:eastAsia="es-CL"/>
              </w:rPr>
              <w:t>monto solicitado al municipio</w:t>
            </w:r>
            <w:r>
              <w:rPr>
                <w:rFonts w:ascii="Tahoma" w:eastAsia="Calibri" w:hAnsi="Tahoma" w:cs="Tahoma"/>
                <w:lang w:val="es-CL" w:eastAsia="es-CL"/>
              </w:rPr>
              <w:t>.</w:t>
            </w:r>
          </w:p>
        </w:tc>
        <w:tc>
          <w:tcPr>
            <w:tcW w:w="2268" w:type="dxa"/>
            <w:vAlign w:val="bottom"/>
          </w:tcPr>
          <w:p w14:paraId="77CE4010" w14:textId="77777777" w:rsidR="00367BA1" w:rsidRPr="005539DB" w:rsidRDefault="00367BA1" w:rsidP="00C122D2">
            <w:pPr>
              <w:spacing w:after="120"/>
              <w:jc w:val="center"/>
              <w:rPr>
                <w:rFonts w:ascii="Tahoma" w:eastAsia="Calibri" w:hAnsi="Tahoma" w:cs="Tahoma"/>
                <w:lang w:val="es-CL" w:eastAsia="es-CL"/>
              </w:rPr>
            </w:pPr>
            <w:r w:rsidRPr="005539DB">
              <w:rPr>
                <w:rFonts w:ascii="Tahoma" w:eastAsia="Calibri" w:hAnsi="Tahoma" w:cs="Tahoma"/>
                <w:lang w:val="es-CL" w:eastAsia="es-CL"/>
              </w:rPr>
              <w:t>6</w:t>
            </w:r>
          </w:p>
        </w:tc>
      </w:tr>
      <w:tr w:rsidR="00367BA1" w:rsidRPr="005539DB" w14:paraId="120E6669" w14:textId="77777777" w:rsidTr="00C122D2">
        <w:tc>
          <w:tcPr>
            <w:tcW w:w="6520" w:type="dxa"/>
            <w:vAlign w:val="bottom"/>
          </w:tcPr>
          <w:p w14:paraId="4F21F764" w14:textId="77777777" w:rsidR="00367BA1" w:rsidRPr="005539DB" w:rsidRDefault="00367BA1" w:rsidP="00C374DC">
            <w:pPr>
              <w:spacing w:after="120"/>
              <w:rPr>
                <w:rFonts w:ascii="Tahoma" w:eastAsia="Calibri" w:hAnsi="Tahoma" w:cs="Tahoma"/>
                <w:lang w:val="es-CL" w:eastAsia="es-CL"/>
              </w:rPr>
            </w:pPr>
            <w:r>
              <w:rPr>
                <w:rFonts w:ascii="Tahoma" w:eastAsia="Calibri" w:hAnsi="Tahoma" w:cs="Tahoma"/>
                <w:lang w:val="es-CL" w:eastAsia="es-CL"/>
              </w:rPr>
              <w:t xml:space="preserve">Aporte entre el 2.5 y el 5 % del </w:t>
            </w:r>
            <w:r w:rsidR="00C374DC">
              <w:rPr>
                <w:rFonts w:ascii="Tahoma" w:eastAsia="Calibri" w:hAnsi="Tahoma" w:cs="Tahoma"/>
                <w:lang w:val="es-CL" w:eastAsia="es-CL"/>
              </w:rPr>
              <w:t>monto solicitado al municipio</w:t>
            </w:r>
            <w:r>
              <w:rPr>
                <w:rFonts w:ascii="Tahoma" w:eastAsia="Calibri" w:hAnsi="Tahoma" w:cs="Tahoma"/>
                <w:lang w:val="es-CL" w:eastAsia="es-CL"/>
              </w:rPr>
              <w:t>.</w:t>
            </w:r>
          </w:p>
        </w:tc>
        <w:tc>
          <w:tcPr>
            <w:tcW w:w="2268" w:type="dxa"/>
            <w:vAlign w:val="bottom"/>
          </w:tcPr>
          <w:p w14:paraId="651C845A" w14:textId="77777777" w:rsidR="00367BA1" w:rsidRPr="005539DB" w:rsidRDefault="00367BA1" w:rsidP="00C122D2">
            <w:pPr>
              <w:spacing w:after="120"/>
              <w:jc w:val="center"/>
              <w:rPr>
                <w:rFonts w:ascii="Tahoma" w:eastAsia="Calibri" w:hAnsi="Tahoma" w:cs="Tahoma"/>
                <w:lang w:val="es-CL" w:eastAsia="es-CL"/>
              </w:rPr>
            </w:pPr>
            <w:r w:rsidRPr="005539DB">
              <w:rPr>
                <w:rFonts w:ascii="Tahoma" w:eastAsia="Calibri" w:hAnsi="Tahoma" w:cs="Tahoma"/>
                <w:lang w:val="es-CL" w:eastAsia="es-CL"/>
              </w:rPr>
              <w:t>3</w:t>
            </w:r>
          </w:p>
        </w:tc>
      </w:tr>
      <w:tr w:rsidR="00367BA1" w:rsidRPr="005539DB" w14:paraId="007F43B6" w14:textId="77777777" w:rsidTr="00C122D2">
        <w:tc>
          <w:tcPr>
            <w:tcW w:w="6520" w:type="dxa"/>
            <w:vAlign w:val="bottom"/>
          </w:tcPr>
          <w:p w14:paraId="4D7B8B55" w14:textId="77777777" w:rsidR="00367BA1" w:rsidRDefault="00367BA1" w:rsidP="00C374DC">
            <w:pPr>
              <w:spacing w:after="120"/>
              <w:rPr>
                <w:rFonts w:ascii="Tahoma" w:eastAsia="Calibri" w:hAnsi="Tahoma" w:cs="Tahoma"/>
                <w:lang w:val="es-CL" w:eastAsia="es-CL"/>
              </w:rPr>
            </w:pPr>
            <w:r>
              <w:rPr>
                <w:rFonts w:ascii="Tahoma" w:eastAsia="Calibri" w:hAnsi="Tahoma" w:cs="Tahoma"/>
                <w:lang w:val="es-CL" w:eastAsia="es-CL"/>
              </w:rPr>
              <w:t xml:space="preserve">Aporte entre el 0% e inferior a 2.5 % del </w:t>
            </w:r>
            <w:r w:rsidR="00C374DC">
              <w:rPr>
                <w:rFonts w:ascii="Tahoma" w:eastAsia="Calibri" w:hAnsi="Tahoma" w:cs="Tahoma"/>
                <w:lang w:val="es-CL" w:eastAsia="es-CL"/>
              </w:rPr>
              <w:t>monto solicitado al municipio.</w:t>
            </w:r>
          </w:p>
        </w:tc>
        <w:tc>
          <w:tcPr>
            <w:tcW w:w="2268" w:type="dxa"/>
            <w:vAlign w:val="bottom"/>
          </w:tcPr>
          <w:p w14:paraId="179D16C5" w14:textId="77777777" w:rsidR="00367BA1" w:rsidRPr="005539DB" w:rsidRDefault="00367BA1" w:rsidP="00C122D2">
            <w:pPr>
              <w:spacing w:after="120"/>
              <w:jc w:val="center"/>
              <w:rPr>
                <w:rFonts w:ascii="Tahoma" w:eastAsia="Calibri" w:hAnsi="Tahoma" w:cs="Tahoma"/>
                <w:lang w:val="es-CL" w:eastAsia="es-CL"/>
              </w:rPr>
            </w:pPr>
            <w:r>
              <w:rPr>
                <w:rFonts w:ascii="Tahoma" w:eastAsia="Calibri" w:hAnsi="Tahoma" w:cs="Tahoma"/>
                <w:lang w:val="es-CL" w:eastAsia="es-CL"/>
              </w:rPr>
              <w:t>0</w:t>
            </w:r>
          </w:p>
        </w:tc>
      </w:tr>
    </w:tbl>
    <w:p w14:paraId="2D553CD0" w14:textId="77777777" w:rsidR="00367BA1" w:rsidRDefault="00367BA1" w:rsidP="00367BA1">
      <w:pPr>
        <w:jc w:val="both"/>
        <w:rPr>
          <w:rFonts w:ascii="Tahoma" w:hAnsi="Tahoma" w:cs="Tahoma"/>
        </w:rPr>
      </w:pPr>
    </w:p>
    <w:p w14:paraId="3A0ACB09" w14:textId="77777777" w:rsidR="005944AC" w:rsidRDefault="005944AC" w:rsidP="00367BA1">
      <w:pPr>
        <w:jc w:val="both"/>
        <w:rPr>
          <w:rFonts w:ascii="Tahoma" w:hAnsi="Tahoma" w:cs="Tahoma"/>
        </w:rPr>
      </w:pPr>
    </w:p>
    <w:p w14:paraId="4B1BE495" w14:textId="77777777" w:rsidR="00367BA1" w:rsidRDefault="00367BA1" w:rsidP="00367BA1">
      <w:pPr>
        <w:jc w:val="both"/>
        <w:rPr>
          <w:rFonts w:ascii="Tahoma" w:hAnsi="Tahoma" w:cs="Tahoma"/>
        </w:rPr>
      </w:pPr>
      <w:r>
        <w:rPr>
          <w:rFonts w:ascii="Tahoma" w:hAnsi="Tahoma" w:cs="Tahoma"/>
        </w:rPr>
        <w:t>El Comité Evaluador establecerá un orden de selección de los proyectos aprobados, lo anterior, en base al puntaje obtenido en los criterios ya señalados.</w:t>
      </w:r>
    </w:p>
    <w:p w14:paraId="081D153A" w14:textId="77777777" w:rsidR="00D64567" w:rsidRDefault="00D64567" w:rsidP="00D64567">
      <w:pPr>
        <w:pStyle w:val="Textoindependiente3"/>
        <w:ind w:right="126"/>
        <w:rPr>
          <w:rFonts w:ascii="Tahoma" w:hAnsi="Tahoma" w:cs="Tahoma"/>
          <w:color w:val="auto"/>
          <w:sz w:val="24"/>
          <w:szCs w:val="24"/>
        </w:rPr>
      </w:pPr>
      <w:r w:rsidRPr="00D64567">
        <w:rPr>
          <w:rFonts w:ascii="Tahoma" w:hAnsi="Tahoma" w:cs="Tahoma"/>
          <w:color w:val="auto"/>
          <w:sz w:val="24"/>
          <w:szCs w:val="24"/>
        </w:rPr>
        <w:t xml:space="preserve">Ante una igualdad de puntaje en la evaluación final de las ofertas, se </w:t>
      </w:r>
      <w:r>
        <w:rPr>
          <w:rFonts w:ascii="Tahoma" w:hAnsi="Tahoma" w:cs="Tahoma"/>
          <w:color w:val="auto"/>
          <w:sz w:val="24"/>
          <w:szCs w:val="24"/>
        </w:rPr>
        <w:t>seleccionará</w:t>
      </w:r>
      <w:r w:rsidRPr="00D64567">
        <w:rPr>
          <w:rFonts w:ascii="Tahoma" w:hAnsi="Tahoma" w:cs="Tahoma"/>
          <w:color w:val="auto"/>
          <w:sz w:val="24"/>
          <w:szCs w:val="24"/>
        </w:rPr>
        <w:t xml:space="preserve"> de la siguiente forma:</w:t>
      </w:r>
    </w:p>
    <w:p w14:paraId="5EC41787" w14:textId="77777777" w:rsidR="005944AC" w:rsidRPr="00D64567" w:rsidRDefault="005944AC" w:rsidP="00D64567">
      <w:pPr>
        <w:pStyle w:val="Textoindependiente3"/>
        <w:ind w:right="126"/>
        <w:rPr>
          <w:rFonts w:ascii="Tahoma" w:hAnsi="Tahoma" w:cs="Tahoma"/>
          <w:color w:val="auto"/>
          <w:sz w:val="24"/>
          <w:szCs w:val="24"/>
        </w:rPr>
      </w:pPr>
    </w:p>
    <w:p w14:paraId="23C77E7F" w14:textId="77777777" w:rsidR="00D64567" w:rsidRPr="00D64567" w:rsidRDefault="00D64567" w:rsidP="00D64567">
      <w:pPr>
        <w:ind w:left="567"/>
        <w:jc w:val="both"/>
        <w:rPr>
          <w:rFonts w:ascii="Tahoma" w:hAnsi="Tahoma" w:cs="Tahoma"/>
        </w:rPr>
      </w:pPr>
      <w:r w:rsidRPr="00D64567">
        <w:rPr>
          <w:rFonts w:ascii="Tahoma" w:hAnsi="Tahoma" w:cs="Tahoma"/>
        </w:rPr>
        <w:t xml:space="preserve">1º </w:t>
      </w:r>
      <w:r>
        <w:rPr>
          <w:rFonts w:ascii="Tahoma" w:hAnsi="Tahoma" w:cs="Tahoma"/>
        </w:rPr>
        <w:t>mayor monto de aporte propio.</w:t>
      </w:r>
    </w:p>
    <w:p w14:paraId="374C898E" w14:textId="77777777" w:rsidR="00D64567" w:rsidRDefault="00D64567" w:rsidP="00D64567">
      <w:pPr>
        <w:ind w:left="567"/>
        <w:jc w:val="both"/>
        <w:rPr>
          <w:rFonts w:ascii="Tahoma" w:hAnsi="Tahoma" w:cs="Tahoma"/>
        </w:rPr>
      </w:pPr>
      <w:r w:rsidRPr="00D64567">
        <w:rPr>
          <w:rFonts w:ascii="Tahoma" w:hAnsi="Tahoma" w:cs="Tahoma"/>
        </w:rPr>
        <w:t xml:space="preserve">2° </w:t>
      </w:r>
      <w:r>
        <w:rPr>
          <w:rFonts w:ascii="Tahoma" w:hAnsi="Tahoma" w:cs="Tahoma"/>
        </w:rPr>
        <w:t>mayor cantidad de cartas de apoyo de organizaciones.</w:t>
      </w:r>
    </w:p>
    <w:p w14:paraId="0E45E800" w14:textId="77777777" w:rsidR="00D64567" w:rsidRPr="00D64567" w:rsidRDefault="00D64567" w:rsidP="00D64567">
      <w:pPr>
        <w:ind w:left="567"/>
        <w:jc w:val="both"/>
        <w:rPr>
          <w:rFonts w:ascii="Tahoma" w:hAnsi="Tahoma" w:cs="Tahoma"/>
        </w:rPr>
      </w:pPr>
      <w:r>
        <w:rPr>
          <w:rFonts w:ascii="Tahoma" w:hAnsi="Tahoma" w:cs="Tahoma"/>
        </w:rPr>
        <w:t>3° mayor monto de aporte de terceros.</w:t>
      </w:r>
    </w:p>
    <w:p w14:paraId="2AE2128E" w14:textId="77777777" w:rsidR="00D64567" w:rsidRPr="00D64567" w:rsidRDefault="00D64567" w:rsidP="00D64567">
      <w:pPr>
        <w:ind w:left="567"/>
        <w:jc w:val="both"/>
        <w:rPr>
          <w:rFonts w:ascii="Tahoma" w:hAnsi="Tahoma" w:cs="Tahoma"/>
        </w:rPr>
      </w:pPr>
      <w:r>
        <w:rPr>
          <w:rFonts w:ascii="Tahoma" w:hAnsi="Tahoma" w:cs="Tahoma"/>
        </w:rPr>
        <w:t>4</w:t>
      </w:r>
      <w:r w:rsidRPr="00D64567">
        <w:rPr>
          <w:rFonts w:ascii="Tahoma" w:hAnsi="Tahoma" w:cs="Tahoma"/>
        </w:rPr>
        <w:t xml:space="preserve">° </w:t>
      </w:r>
      <w:r>
        <w:rPr>
          <w:rFonts w:ascii="Tahoma" w:hAnsi="Tahoma" w:cs="Tahoma"/>
        </w:rPr>
        <w:t>mayor cantidad de población beneficiaria directa.</w:t>
      </w:r>
    </w:p>
    <w:p w14:paraId="3DEEA129" w14:textId="77777777" w:rsidR="00D64567" w:rsidRPr="00D64567" w:rsidRDefault="00D64567" w:rsidP="00D64567">
      <w:pPr>
        <w:jc w:val="both"/>
        <w:rPr>
          <w:rFonts w:ascii="Tahoma" w:hAnsi="Tahoma" w:cs="Tahoma"/>
          <w:lang w:val="es-CL"/>
        </w:rPr>
      </w:pPr>
    </w:p>
    <w:p w14:paraId="06A977FE" w14:textId="77777777" w:rsidR="00D64567" w:rsidRPr="00D64567" w:rsidRDefault="00D64567" w:rsidP="00D64567">
      <w:pPr>
        <w:jc w:val="both"/>
        <w:rPr>
          <w:rFonts w:ascii="Tahoma" w:hAnsi="Tahoma" w:cs="Tahoma"/>
          <w:lang w:val="es-CL"/>
        </w:rPr>
      </w:pPr>
      <w:r w:rsidRPr="00D64567">
        <w:rPr>
          <w:rFonts w:ascii="Tahoma" w:hAnsi="Tahoma" w:cs="Tahoma"/>
          <w:lang w:val="es-CL"/>
        </w:rPr>
        <w:t xml:space="preserve">Si aún persistiese la igualdad con la aplicación de los criterios para determinar la </w:t>
      </w:r>
      <w:r>
        <w:rPr>
          <w:rFonts w:ascii="Tahoma" w:hAnsi="Tahoma" w:cs="Tahoma"/>
          <w:lang w:val="es-CL"/>
        </w:rPr>
        <w:t>selección</w:t>
      </w:r>
      <w:r w:rsidRPr="00D64567">
        <w:rPr>
          <w:rFonts w:ascii="Tahoma" w:hAnsi="Tahoma" w:cs="Tahoma"/>
          <w:lang w:val="es-CL"/>
        </w:rPr>
        <w:t xml:space="preserve"> en caso de empate, </w:t>
      </w:r>
      <w:r>
        <w:rPr>
          <w:rFonts w:ascii="Tahoma" w:hAnsi="Tahoma" w:cs="Tahoma"/>
          <w:lang w:val="es-CL"/>
        </w:rPr>
        <w:t>se</w:t>
      </w:r>
      <w:r w:rsidRPr="00D64567">
        <w:rPr>
          <w:rFonts w:ascii="Tahoma" w:hAnsi="Tahoma" w:cs="Tahoma"/>
          <w:lang w:val="es-CL"/>
        </w:rPr>
        <w:t xml:space="preserve"> </w:t>
      </w:r>
      <w:r>
        <w:rPr>
          <w:rFonts w:ascii="Tahoma" w:hAnsi="Tahoma" w:cs="Tahoma"/>
          <w:lang w:val="es-CL"/>
        </w:rPr>
        <w:t>seleccionará el proyecto</w:t>
      </w:r>
      <w:r w:rsidRPr="00D64567">
        <w:rPr>
          <w:rFonts w:ascii="Tahoma" w:hAnsi="Tahoma" w:cs="Tahoma"/>
          <w:lang w:val="es-CL"/>
        </w:rPr>
        <w:t xml:space="preserve"> que primero haya </w:t>
      </w:r>
      <w:r>
        <w:rPr>
          <w:rFonts w:ascii="Tahoma" w:hAnsi="Tahoma" w:cs="Tahoma"/>
          <w:lang w:val="es-CL"/>
        </w:rPr>
        <w:t>sido recepcionado por la Dirección de Desarrollo Comunitario, lo cual será demostrable por el respectivo t</w:t>
      </w:r>
      <w:r w:rsidR="0045328D">
        <w:rPr>
          <w:rFonts w:ascii="Tahoma" w:hAnsi="Tahoma" w:cs="Tahoma"/>
          <w:lang w:val="es-CL"/>
        </w:rPr>
        <w:t>imbre de recepción de proyectos, o el día y hora de recepción del correo electrónico.</w:t>
      </w:r>
    </w:p>
    <w:p w14:paraId="2E6CF370" w14:textId="77777777" w:rsidR="00D64567" w:rsidRPr="00D64567" w:rsidRDefault="00D64567" w:rsidP="00D64567">
      <w:pPr>
        <w:jc w:val="both"/>
        <w:rPr>
          <w:rFonts w:ascii="Tahoma" w:hAnsi="Tahoma" w:cs="Tahoma"/>
          <w:lang w:val="es-CL"/>
        </w:rPr>
      </w:pPr>
    </w:p>
    <w:p w14:paraId="24C3D0F4" w14:textId="77777777" w:rsidR="005944AC" w:rsidRDefault="005944AC" w:rsidP="00367BA1">
      <w:pPr>
        <w:jc w:val="both"/>
        <w:rPr>
          <w:rFonts w:ascii="Tahoma" w:hAnsi="Tahoma" w:cs="Tahoma"/>
        </w:rPr>
      </w:pPr>
    </w:p>
    <w:p w14:paraId="0733DC23" w14:textId="77777777" w:rsidR="00367BA1" w:rsidRPr="00771532" w:rsidRDefault="00367BA1" w:rsidP="00367BA1">
      <w:pPr>
        <w:jc w:val="both"/>
        <w:rPr>
          <w:rFonts w:ascii="Tahoma" w:hAnsi="Tahoma"/>
          <w:b/>
        </w:rPr>
      </w:pPr>
      <w:r w:rsidRPr="00771532">
        <w:rPr>
          <w:rFonts w:ascii="Tahoma" w:hAnsi="Tahoma"/>
          <w:b/>
        </w:rPr>
        <w:t xml:space="preserve">10. DE LOS APORTES Y PRESUPUESTO PARA EJECUCIÓN DE </w:t>
      </w:r>
      <w:r w:rsidR="00D64567" w:rsidRPr="00771532">
        <w:rPr>
          <w:rFonts w:ascii="Tahoma" w:hAnsi="Tahoma"/>
          <w:b/>
        </w:rPr>
        <w:t xml:space="preserve">LOS </w:t>
      </w:r>
      <w:r w:rsidR="00D64567">
        <w:rPr>
          <w:rFonts w:ascii="Tahoma" w:hAnsi="Tahoma"/>
          <w:b/>
        </w:rPr>
        <w:t>PROYECTOS</w:t>
      </w:r>
      <w:r w:rsidRPr="00771532">
        <w:rPr>
          <w:rFonts w:ascii="Tahoma" w:hAnsi="Tahoma"/>
          <w:b/>
        </w:rPr>
        <w:t>:</w:t>
      </w:r>
    </w:p>
    <w:p w14:paraId="6B90E6BB" w14:textId="77777777" w:rsidR="00367BA1" w:rsidRDefault="00367BA1" w:rsidP="00367BA1">
      <w:pPr>
        <w:jc w:val="both"/>
        <w:rPr>
          <w:rFonts w:ascii="Tahoma" w:hAnsi="Tahoma"/>
        </w:rPr>
      </w:pPr>
    </w:p>
    <w:p w14:paraId="30F080BB" w14:textId="77777777" w:rsidR="0045328D" w:rsidRPr="00EA4B4F" w:rsidRDefault="00367BA1" w:rsidP="00367BA1">
      <w:pPr>
        <w:jc w:val="both"/>
        <w:rPr>
          <w:rFonts w:ascii="Tahoma" w:hAnsi="Tahoma"/>
          <w:b/>
          <w:i/>
        </w:rPr>
      </w:pPr>
      <w:r w:rsidRPr="00A12335">
        <w:rPr>
          <w:rFonts w:ascii="Tahoma" w:hAnsi="Tahoma"/>
        </w:rPr>
        <w:t>La Ilustre Municipalidad</w:t>
      </w:r>
      <w:r>
        <w:rPr>
          <w:rFonts w:ascii="Tahoma" w:hAnsi="Tahoma"/>
        </w:rPr>
        <w:t xml:space="preserve"> de Iquique aportar</w:t>
      </w:r>
      <w:r w:rsidRPr="00A12335">
        <w:rPr>
          <w:rFonts w:ascii="Tahoma" w:hAnsi="Tahoma"/>
        </w:rPr>
        <w:t xml:space="preserve">á como </w:t>
      </w:r>
      <w:r w:rsidR="00D64567" w:rsidRPr="00A12335">
        <w:rPr>
          <w:rFonts w:ascii="Tahoma" w:hAnsi="Tahoma"/>
        </w:rPr>
        <w:t>parte del</w:t>
      </w:r>
      <w:r w:rsidRPr="00A12335">
        <w:rPr>
          <w:rFonts w:ascii="Tahoma" w:hAnsi="Tahoma"/>
        </w:rPr>
        <w:t xml:space="preserve"> financiamiento a los proyect</w:t>
      </w:r>
      <w:r>
        <w:rPr>
          <w:rFonts w:ascii="Tahoma" w:hAnsi="Tahoma"/>
        </w:rPr>
        <w:t>os de desarrollo de los sectores poblacionales de la comuna,</w:t>
      </w:r>
      <w:r w:rsidRPr="00A12335">
        <w:rPr>
          <w:rFonts w:ascii="Tahoma" w:hAnsi="Tahoma"/>
        </w:rPr>
        <w:t xml:space="preserve"> </w:t>
      </w:r>
      <w:r w:rsidRPr="004D5895">
        <w:rPr>
          <w:rFonts w:ascii="Tahoma" w:hAnsi="Tahoma"/>
          <w:b/>
        </w:rPr>
        <w:t>un mon</w:t>
      </w:r>
      <w:r w:rsidR="00D64567">
        <w:rPr>
          <w:rFonts w:ascii="Tahoma" w:hAnsi="Tahoma"/>
          <w:b/>
        </w:rPr>
        <w:t xml:space="preserve">to de hasta $2.000.000 </w:t>
      </w:r>
      <w:r>
        <w:rPr>
          <w:rFonts w:ascii="Tahoma" w:hAnsi="Tahoma"/>
          <w:b/>
        </w:rPr>
        <w:t>(dos millones de</w:t>
      </w:r>
      <w:r w:rsidRPr="004D5895">
        <w:rPr>
          <w:rFonts w:ascii="Tahoma" w:hAnsi="Tahoma"/>
          <w:b/>
        </w:rPr>
        <w:t xml:space="preserve"> pesos)</w:t>
      </w:r>
      <w:r w:rsidR="0008716D">
        <w:rPr>
          <w:rFonts w:ascii="Tahoma" w:hAnsi="Tahoma"/>
          <w:b/>
        </w:rPr>
        <w:t xml:space="preserve"> por proyecto</w:t>
      </w:r>
      <w:r w:rsidRPr="004D5895">
        <w:rPr>
          <w:rFonts w:ascii="Tahoma" w:hAnsi="Tahoma"/>
          <w:b/>
        </w:rPr>
        <w:t xml:space="preserve">. </w:t>
      </w:r>
      <w:r w:rsidR="0037511E">
        <w:rPr>
          <w:rFonts w:ascii="Tahoma" w:hAnsi="Tahoma"/>
        </w:rPr>
        <w:t xml:space="preserve"> Se deberá señalar claramente en el Formulario de Postulación el monto solicitado al municipio, el monto de aporte propio, el monto de aporte de terceros</w:t>
      </w:r>
      <w:r w:rsidR="00221075">
        <w:rPr>
          <w:rFonts w:ascii="Tahoma" w:hAnsi="Tahoma"/>
        </w:rPr>
        <w:t xml:space="preserve"> </w:t>
      </w:r>
      <w:r w:rsidR="0037511E">
        <w:rPr>
          <w:rFonts w:ascii="Tahoma" w:hAnsi="Tahoma"/>
        </w:rPr>
        <w:t>y el costo total del proyecto.</w:t>
      </w:r>
      <w:r w:rsidR="006A0FA6">
        <w:rPr>
          <w:rFonts w:ascii="Tahoma" w:hAnsi="Tahoma"/>
        </w:rPr>
        <w:t xml:space="preserve">   Por cada artículo a comprar se debe</w:t>
      </w:r>
      <w:r w:rsidR="00221075" w:rsidRPr="00221075">
        <w:rPr>
          <w:rFonts w:ascii="Tahoma" w:hAnsi="Tahoma"/>
        </w:rPr>
        <w:t>n</w:t>
      </w:r>
      <w:r w:rsidR="006A0FA6">
        <w:rPr>
          <w:rFonts w:ascii="Tahoma" w:hAnsi="Tahoma"/>
        </w:rPr>
        <w:t xml:space="preserve"> adjuntar 3 cotizaciones que acrediten que el valor presentado para cada artículo se ajuste a los precios de mercado.  En cuanto al monto a </w:t>
      </w:r>
      <w:r w:rsidR="00AF6F06">
        <w:rPr>
          <w:rFonts w:ascii="Tahoma" w:hAnsi="Tahoma"/>
        </w:rPr>
        <w:t>detallar en el número 6) del formulario de postulación del proyecto</w:t>
      </w:r>
      <w:r w:rsidR="00AF6F06" w:rsidRPr="0010254E">
        <w:rPr>
          <w:rFonts w:ascii="Tahoma" w:hAnsi="Tahoma"/>
        </w:rPr>
        <w:t xml:space="preserve">, este debe considerar el valor más bajo de las tres cotizaciones presentadas con impuesto incluido. </w:t>
      </w:r>
      <w:r w:rsidR="0045328D">
        <w:rPr>
          <w:rFonts w:ascii="Tahoma" w:hAnsi="Tahoma"/>
        </w:rPr>
        <w:t xml:space="preserve"> </w:t>
      </w:r>
      <w:r w:rsidR="0045328D" w:rsidRPr="00847781">
        <w:rPr>
          <w:rFonts w:ascii="Tahoma" w:hAnsi="Tahoma"/>
          <w:b/>
          <w:i/>
          <w:highlight w:val="yellow"/>
        </w:rPr>
        <w:t>Cabe destacar que no se adjudicarán los artículos que no cuenten con las tres cotizaciones, siendo estas líneas eliminadas del proyecto y solo se adjudicarán las que se encuentren debidamente respaldadas.</w:t>
      </w:r>
    </w:p>
    <w:p w14:paraId="158755E3" w14:textId="77777777" w:rsidR="00B741CA" w:rsidRDefault="00B741CA" w:rsidP="00367BA1">
      <w:pPr>
        <w:jc w:val="both"/>
        <w:rPr>
          <w:rFonts w:ascii="Tahoma" w:hAnsi="Tahoma"/>
        </w:rPr>
      </w:pPr>
    </w:p>
    <w:p w14:paraId="03F691AD" w14:textId="77777777" w:rsidR="00367BA1" w:rsidRPr="0037511E" w:rsidRDefault="00AF6F06" w:rsidP="00367BA1">
      <w:pPr>
        <w:jc w:val="both"/>
        <w:rPr>
          <w:rFonts w:ascii="Tahoma" w:hAnsi="Tahoma"/>
        </w:rPr>
      </w:pPr>
      <w:r w:rsidRPr="0010254E">
        <w:rPr>
          <w:rFonts w:ascii="Tahoma" w:hAnsi="Tahoma"/>
        </w:rPr>
        <w:lastRenderedPageBreak/>
        <w:t>E</w:t>
      </w:r>
      <w:r>
        <w:rPr>
          <w:rFonts w:ascii="Tahoma" w:hAnsi="Tahoma"/>
        </w:rPr>
        <w:t>n caso que se postule a la línea de Mejoramiento de infraestructura social, y se realice el servicio en la modalidad de obra vendida, esto deberá ser ejecutado y respaldado con la correspondiente factura.</w:t>
      </w:r>
    </w:p>
    <w:p w14:paraId="57072E31" w14:textId="77777777" w:rsidR="00B741CA" w:rsidRDefault="00B741CA" w:rsidP="00367BA1">
      <w:pPr>
        <w:jc w:val="both"/>
        <w:rPr>
          <w:rFonts w:ascii="Tahoma" w:hAnsi="Tahoma"/>
        </w:rPr>
      </w:pPr>
    </w:p>
    <w:p w14:paraId="4983F8CC" w14:textId="77777777" w:rsidR="00367BA1" w:rsidRPr="003F7705" w:rsidRDefault="00367BA1" w:rsidP="00367BA1">
      <w:pPr>
        <w:jc w:val="both"/>
        <w:rPr>
          <w:rFonts w:ascii="Tahoma" w:hAnsi="Tahoma"/>
          <w:b/>
        </w:rPr>
      </w:pPr>
      <w:r w:rsidRPr="003F7705">
        <w:rPr>
          <w:rFonts w:ascii="Tahoma" w:hAnsi="Tahoma"/>
          <w:b/>
        </w:rPr>
        <w:t>11. DE LA ENTREGA DE LOS RECURSOS:</w:t>
      </w:r>
    </w:p>
    <w:p w14:paraId="66EC92A2" w14:textId="77777777" w:rsidR="00367BA1" w:rsidRPr="003F7705" w:rsidRDefault="00367BA1" w:rsidP="00367BA1">
      <w:pPr>
        <w:jc w:val="both"/>
        <w:rPr>
          <w:rFonts w:ascii="Tahoma" w:hAnsi="Tahoma"/>
          <w:b/>
        </w:rPr>
      </w:pPr>
    </w:p>
    <w:p w14:paraId="1CC2399B" w14:textId="4F00F1BA" w:rsidR="00367BA1" w:rsidRDefault="00367BA1" w:rsidP="00367BA1">
      <w:pPr>
        <w:jc w:val="both"/>
        <w:rPr>
          <w:rFonts w:ascii="Tahoma" w:hAnsi="Tahoma"/>
          <w:highlight w:val="yellow"/>
        </w:rPr>
      </w:pPr>
      <w:r>
        <w:rPr>
          <w:rFonts w:ascii="Tahoma" w:hAnsi="Tahoma"/>
        </w:rPr>
        <w:t xml:space="preserve">En caso de que un proyecto sea aprobado, </w:t>
      </w:r>
      <w:r w:rsidR="0037511E">
        <w:rPr>
          <w:rFonts w:ascii="Tahoma" w:hAnsi="Tahoma"/>
        </w:rPr>
        <w:t xml:space="preserve">el respectivo Decreto Alcaldicio será publicado </w:t>
      </w:r>
      <w:r w:rsidRPr="00EB33A6">
        <w:rPr>
          <w:rFonts w:ascii="Tahoma" w:hAnsi="Tahoma"/>
        </w:rPr>
        <w:t xml:space="preserve">el </w:t>
      </w:r>
      <w:r w:rsidR="00587515" w:rsidRPr="00EB33A6">
        <w:rPr>
          <w:rFonts w:ascii="Tahoma" w:hAnsi="Tahoma"/>
        </w:rPr>
        <w:t xml:space="preserve">día </w:t>
      </w:r>
      <w:r w:rsidR="00F64FF3" w:rsidRPr="00EB33A6">
        <w:rPr>
          <w:rFonts w:ascii="Tahoma" w:hAnsi="Tahoma"/>
          <w:b/>
        </w:rPr>
        <w:t>27</w:t>
      </w:r>
      <w:r w:rsidRPr="00EB33A6">
        <w:rPr>
          <w:rFonts w:ascii="Tahoma" w:hAnsi="Tahoma"/>
          <w:b/>
        </w:rPr>
        <w:t xml:space="preserve"> de</w:t>
      </w:r>
      <w:r w:rsidR="00CC02F1" w:rsidRPr="00EB33A6">
        <w:rPr>
          <w:rFonts w:ascii="Tahoma" w:hAnsi="Tahoma"/>
          <w:b/>
        </w:rPr>
        <w:t xml:space="preserve"> octubre</w:t>
      </w:r>
      <w:r w:rsidR="00B741CA" w:rsidRPr="00EB33A6">
        <w:rPr>
          <w:rFonts w:ascii="Tahoma" w:hAnsi="Tahoma"/>
          <w:b/>
        </w:rPr>
        <w:t xml:space="preserve"> de 2021</w:t>
      </w:r>
      <w:r w:rsidRPr="00EB33A6">
        <w:rPr>
          <w:rFonts w:ascii="Tahoma" w:hAnsi="Tahoma"/>
        </w:rPr>
        <w:t xml:space="preserve">, a través </w:t>
      </w:r>
      <w:r w:rsidRPr="00A152F5">
        <w:rPr>
          <w:rFonts w:ascii="Tahoma" w:hAnsi="Tahoma"/>
        </w:rPr>
        <w:t xml:space="preserve">de la </w:t>
      </w:r>
      <w:r>
        <w:rPr>
          <w:rFonts w:ascii="Tahoma" w:hAnsi="Tahoma"/>
        </w:rPr>
        <w:t>pági</w:t>
      </w:r>
      <w:r w:rsidR="0037511E">
        <w:rPr>
          <w:rFonts w:ascii="Tahoma" w:hAnsi="Tahoma"/>
        </w:rPr>
        <w:t xml:space="preserve">na web del Municipio de Iquique.  Con posterioridad, </w:t>
      </w:r>
      <w:r>
        <w:rPr>
          <w:rFonts w:ascii="Tahoma" w:hAnsi="Tahoma"/>
        </w:rPr>
        <w:t xml:space="preserve">se notificará </w:t>
      </w:r>
      <w:r w:rsidR="0037511E">
        <w:rPr>
          <w:rFonts w:ascii="Tahoma" w:hAnsi="Tahoma"/>
        </w:rPr>
        <w:t xml:space="preserve">a cada organización beneficiada </w:t>
      </w:r>
      <w:r>
        <w:rPr>
          <w:rFonts w:ascii="Tahoma" w:hAnsi="Tahoma"/>
        </w:rPr>
        <w:t>la fecha de la Ceremonia de entrega del respecti</w:t>
      </w:r>
      <w:r w:rsidR="006F0D14">
        <w:rPr>
          <w:rFonts w:ascii="Tahoma" w:hAnsi="Tahoma"/>
        </w:rPr>
        <w:t>vo cheque por el monto aprobado, o el día en que serán transferido los recursos en caso de corresponder. En caso de entregar los recursos mediante un</w:t>
      </w:r>
      <w:r>
        <w:rPr>
          <w:rFonts w:ascii="Tahoma" w:hAnsi="Tahoma"/>
        </w:rPr>
        <w:t xml:space="preserve"> cheque</w:t>
      </w:r>
      <w:r w:rsidR="006F0D14">
        <w:rPr>
          <w:rFonts w:ascii="Tahoma" w:hAnsi="Tahoma"/>
        </w:rPr>
        <w:t xml:space="preserve">, este </w:t>
      </w:r>
      <w:r>
        <w:rPr>
          <w:rFonts w:ascii="Tahoma" w:hAnsi="Tahoma"/>
        </w:rPr>
        <w:t>será extendido a nombre de la organización beneficiaria y entregado mediante la firma de un Convenio entre la Municipalidad y la Organización.</w:t>
      </w:r>
      <w:r w:rsidR="000C6D32">
        <w:rPr>
          <w:rFonts w:ascii="Tahoma" w:hAnsi="Tahoma"/>
        </w:rPr>
        <w:t xml:space="preserve"> </w:t>
      </w:r>
    </w:p>
    <w:p w14:paraId="6228A03C" w14:textId="77777777" w:rsidR="00221075" w:rsidRDefault="00221075" w:rsidP="00367BA1">
      <w:pPr>
        <w:jc w:val="both"/>
        <w:rPr>
          <w:rFonts w:ascii="Tahoma" w:hAnsi="Tahoma"/>
        </w:rPr>
      </w:pPr>
    </w:p>
    <w:p w14:paraId="4B980F17" w14:textId="77777777" w:rsidR="00221075" w:rsidRDefault="00221075" w:rsidP="00221075">
      <w:pPr>
        <w:pStyle w:val="Textoindependiente"/>
        <w:widowControl w:val="0"/>
        <w:autoSpaceDE w:val="0"/>
        <w:autoSpaceDN w:val="0"/>
        <w:spacing w:after="0"/>
        <w:jc w:val="both"/>
        <w:rPr>
          <w:rFonts w:ascii="Tahoma" w:hAnsi="Tahoma" w:cs="Tahoma"/>
        </w:rPr>
      </w:pPr>
      <w:r w:rsidRPr="00D0742D">
        <w:rPr>
          <w:rFonts w:ascii="Tahoma" w:hAnsi="Tahoma" w:cs="Tahoma"/>
        </w:rPr>
        <w:t xml:space="preserve">Si la Junta de Vecinos </w:t>
      </w:r>
      <w:r>
        <w:rPr>
          <w:rFonts w:ascii="Tahoma" w:hAnsi="Tahoma" w:cs="Tahoma"/>
        </w:rPr>
        <w:t xml:space="preserve">dispone de </w:t>
      </w:r>
      <w:r w:rsidRPr="00D0742D">
        <w:rPr>
          <w:rFonts w:ascii="Tahoma" w:hAnsi="Tahoma" w:cs="Tahoma"/>
        </w:rPr>
        <w:t xml:space="preserve">una cuenta </w:t>
      </w:r>
      <w:r>
        <w:rPr>
          <w:rFonts w:ascii="Tahoma" w:hAnsi="Tahoma" w:cs="Tahoma"/>
        </w:rPr>
        <w:t>en una entidad bancar</w:t>
      </w:r>
      <w:r w:rsidRPr="00D0742D">
        <w:rPr>
          <w:rFonts w:ascii="Tahoma" w:hAnsi="Tahoma" w:cs="Tahoma"/>
        </w:rPr>
        <w:t>ia, se le realizará una transferencia</w:t>
      </w:r>
      <w:r>
        <w:rPr>
          <w:rFonts w:ascii="Tahoma" w:hAnsi="Tahoma" w:cs="Tahoma"/>
        </w:rPr>
        <w:t xml:space="preserve"> por parte de la municipalidad (Previa solicitud de documentos por parte de la Dirección de Desarrollo Comunitario), e</w:t>
      </w:r>
      <w:r w:rsidRPr="00D0742D">
        <w:rPr>
          <w:rFonts w:ascii="Tahoma" w:hAnsi="Tahoma" w:cs="Tahoma"/>
        </w:rPr>
        <w:t>n el caso de que la organizac</w:t>
      </w:r>
      <w:r>
        <w:rPr>
          <w:rFonts w:ascii="Tahoma" w:hAnsi="Tahoma" w:cs="Tahoma"/>
        </w:rPr>
        <w:t xml:space="preserve">ión no cuente con lo anterior, los fondos adjudicados serán entregados mediante un </w:t>
      </w:r>
      <w:r w:rsidRPr="00D0742D">
        <w:rPr>
          <w:rFonts w:ascii="Tahoma" w:hAnsi="Tahoma" w:cs="Tahoma"/>
        </w:rPr>
        <w:t xml:space="preserve">documento bancario (CHEQUE). </w:t>
      </w:r>
      <w:r>
        <w:rPr>
          <w:rFonts w:ascii="Tahoma" w:hAnsi="Tahoma" w:cs="Tahoma"/>
        </w:rPr>
        <w:t xml:space="preserve"> </w:t>
      </w:r>
    </w:p>
    <w:p w14:paraId="2387B169" w14:textId="77777777" w:rsidR="00221075" w:rsidRDefault="00221075" w:rsidP="00221075">
      <w:pPr>
        <w:pStyle w:val="Textoindependiente"/>
        <w:widowControl w:val="0"/>
        <w:autoSpaceDE w:val="0"/>
        <w:autoSpaceDN w:val="0"/>
        <w:spacing w:after="0"/>
        <w:jc w:val="both"/>
        <w:rPr>
          <w:rFonts w:ascii="Tahoma" w:hAnsi="Tahoma" w:cs="Tahoma"/>
        </w:rPr>
      </w:pPr>
    </w:p>
    <w:p w14:paraId="27ADCAA2" w14:textId="77777777" w:rsidR="00221075" w:rsidRDefault="00221075" w:rsidP="00221075">
      <w:pPr>
        <w:pStyle w:val="Textoindependiente"/>
        <w:widowControl w:val="0"/>
        <w:autoSpaceDE w:val="0"/>
        <w:autoSpaceDN w:val="0"/>
        <w:spacing w:after="0"/>
        <w:jc w:val="both"/>
        <w:rPr>
          <w:rFonts w:ascii="Tahoma" w:hAnsi="Tahoma" w:cs="Tahoma"/>
        </w:rPr>
      </w:pPr>
      <w:r>
        <w:rPr>
          <w:rFonts w:ascii="Tahoma" w:hAnsi="Tahoma" w:cs="Tahoma"/>
        </w:rPr>
        <w:t xml:space="preserve">En caso de recibir el monto del proyecto mediante un cheque, este podrá ser depositado a posterioridad en la cuenta personal del tesorero de la junta vecinal, para el único efecto de realizar las compras adjudicadas del proyecto presentado. Dicho procedimiento solo será autorizado si se presenta de manera previa a dicho depósito una declaración jurada suscrita por todos los miembros de la directiva, en la cual se señale claramente la autorización de dicho movimiento bancario, donde de detalle el tipo de cuenta, numero de la misma, nombre y Rut del tesorero, y se comprometa a utilizar dichos fondos para la compra asociada al proyecto adjudicado.  En caso de no entregar dicha acta, las compras se deben hacer de manera presencial y con pago en efectivo.   </w:t>
      </w:r>
    </w:p>
    <w:p w14:paraId="248F6245" w14:textId="77777777" w:rsidR="00367BA1" w:rsidRDefault="00367BA1" w:rsidP="00367BA1">
      <w:pPr>
        <w:jc w:val="both"/>
        <w:rPr>
          <w:rFonts w:ascii="Tahoma" w:hAnsi="Tahoma"/>
        </w:rPr>
      </w:pPr>
    </w:p>
    <w:p w14:paraId="2BB9B8A0" w14:textId="77777777" w:rsidR="00AF6F06" w:rsidRDefault="00AF6F06" w:rsidP="00367BA1">
      <w:pPr>
        <w:jc w:val="both"/>
        <w:rPr>
          <w:rFonts w:ascii="Tahoma" w:hAnsi="Tahoma"/>
          <w:b/>
        </w:rPr>
      </w:pPr>
    </w:p>
    <w:p w14:paraId="0EEC9783" w14:textId="77777777" w:rsidR="00367BA1" w:rsidRPr="00771532" w:rsidRDefault="00367BA1" w:rsidP="00367BA1">
      <w:pPr>
        <w:jc w:val="both"/>
        <w:rPr>
          <w:rFonts w:ascii="Tahoma" w:hAnsi="Tahoma"/>
          <w:b/>
        </w:rPr>
      </w:pPr>
      <w:r w:rsidRPr="00771532">
        <w:rPr>
          <w:rFonts w:ascii="Tahoma" w:hAnsi="Tahoma"/>
          <w:b/>
        </w:rPr>
        <w:t>1</w:t>
      </w:r>
      <w:r>
        <w:rPr>
          <w:rFonts w:ascii="Tahoma" w:hAnsi="Tahoma"/>
          <w:b/>
        </w:rPr>
        <w:t>2</w:t>
      </w:r>
      <w:r w:rsidRPr="00771532">
        <w:rPr>
          <w:rFonts w:ascii="Tahoma" w:hAnsi="Tahoma"/>
          <w:b/>
        </w:rPr>
        <w:t>. DE LOS RESULTADOS Y FINALIZACIÓN DE LOS PROYECTOS:</w:t>
      </w:r>
    </w:p>
    <w:p w14:paraId="257D37B6" w14:textId="77777777" w:rsidR="00367BA1" w:rsidRPr="00A12335" w:rsidRDefault="00367BA1" w:rsidP="00367BA1">
      <w:pPr>
        <w:jc w:val="both"/>
        <w:rPr>
          <w:rFonts w:ascii="Tahoma" w:hAnsi="Tahoma"/>
        </w:rPr>
      </w:pPr>
    </w:p>
    <w:p w14:paraId="4FCF00A8" w14:textId="77777777" w:rsidR="00367BA1" w:rsidRDefault="00367BA1" w:rsidP="00367BA1">
      <w:pPr>
        <w:jc w:val="both"/>
        <w:rPr>
          <w:rFonts w:ascii="Tahoma" w:hAnsi="Tahoma"/>
        </w:rPr>
      </w:pPr>
      <w:r w:rsidRPr="00A12335">
        <w:rPr>
          <w:rFonts w:ascii="Tahoma" w:hAnsi="Tahoma"/>
        </w:rPr>
        <w:t xml:space="preserve">Los proyectos que incorporen papelería, difusión por medios escritos, visuales, radiales etc., deberán incorporar el logotipo de la Ilustre Municipalidad de Iquique con la frase: </w:t>
      </w:r>
      <w:r>
        <w:rPr>
          <w:rFonts w:ascii="Tahoma" w:hAnsi="Tahoma"/>
        </w:rPr>
        <w:t>“</w:t>
      </w:r>
      <w:r w:rsidRPr="00A12335">
        <w:rPr>
          <w:rFonts w:ascii="Tahoma" w:hAnsi="Tahoma"/>
        </w:rPr>
        <w:t>Proyecto financiado a través de</w:t>
      </w:r>
      <w:r w:rsidR="0037511E">
        <w:rPr>
          <w:rFonts w:ascii="Tahoma" w:hAnsi="Tahoma"/>
        </w:rPr>
        <w:t>l</w:t>
      </w:r>
      <w:r w:rsidRPr="00A12335">
        <w:rPr>
          <w:rFonts w:ascii="Tahoma" w:hAnsi="Tahoma"/>
        </w:rPr>
        <w:t xml:space="preserve"> Fondo</w:t>
      </w:r>
      <w:r w:rsidR="0000474C">
        <w:rPr>
          <w:rFonts w:ascii="Tahoma" w:hAnsi="Tahoma"/>
        </w:rPr>
        <w:t xml:space="preserve"> de Desarrollo Vecinal 2021</w:t>
      </w:r>
      <w:r w:rsidRPr="00A12335">
        <w:rPr>
          <w:rFonts w:ascii="Tahoma" w:hAnsi="Tahoma"/>
        </w:rPr>
        <w:t>, Ilust</w:t>
      </w:r>
      <w:r>
        <w:rPr>
          <w:rFonts w:ascii="Tahoma" w:hAnsi="Tahoma"/>
        </w:rPr>
        <w:t>re Municipalidad de Iquique”</w:t>
      </w:r>
      <w:r w:rsidRPr="00A12335">
        <w:rPr>
          <w:rFonts w:ascii="Tahoma" w:hAnsi="Tahoma"/>
        </w:rPr>
        <w:t xml:space="preserve">. </w:t>
      </w:r>
    </w:p>
    <w:p w14:paraId="53590811" w14:textId="77777777" w:rsidR="0037511E" w:rsidRDefault="0037511E" w:rsidP="00367BA1">
      <w:pPr>
        <w:jc w:val="both"/>
        <w:rPr>
          <w:rFonts w:ascii="Tahoma" w:hAnsi="Tahoma"/>
        </w:rPr>
      </w:pPr>
    </w:p>
    <w:p w14:paraId="1997689E" w14:textId="77777777" w:rsidR="00367BA1" w:rsidRPr="00454B90" w:rsidRDefault="00367BA1" w:rsidP="00367BA1">
      <w:pPr>
        <w:jc w:val="both"/>
        <w:rPr>
          <w:rFonts w:ascii="Tahoma" w:hAnsi="Tahoma"/>
          <w:b/>
        </w:rPr>
      </w:pPr>
      <w:r w:rsidRPr="00454B90">
        <w:rPr>
          <w:rFonts w:ascii="Tahoma" w:hAnsi="Tahoma"/>
          <w:b/>
        </w:rPr>
        <w:t>1</w:t>
      </w:r>
      <w:r>
        <w:rPr>
          <w:rFonts w:ascii="Tahoma" w:hAnsi="Tahoma"/>
          <w:b/>
        </w:rPr>
        <w:t>3</w:t>
      </w:r>
      <w:r w:rsidRPr="00454B90">
        <w:rPr>
          <w:rFonts w:ascii="Tahoma" w:hAnsi="Tahoma"/>
          <w:b/>
        </w:rPr>
        <w:t xml:space="preserve">. </w:t>
      </w:r>
      <w:r>
        <w:rPr>
          <w:rFonts w:ascii="Tahoma" w:hAnsi="Tahoma"/>
          <w:b/>
        </w:rPr>
        <w:t xml:space="preserve">DEL </w:t>
      </w:r>
      <w:r w:rsidRPr="00454B90">
        <w:rPr>
          <w:rFonts w:ascii="Tahoma" w:hAnsi="Tahoma"/>
          <w:b/>
        </w:rPr>
        <w:t>CONVENIO</w:t>
      </w:r>
    </w:p>
    <w:p w14:paraId="60953336" w14:textId="77777777" w:rsidR="00367BA1" w:rsidRDefault="00367BA1" w:rsidP="00367BA1">
      <w:pPr>
        <w:jc w:val="both"/>
        <w:rPr>
          <w:rFonts w:ascii="Tahoma" w:hAnsi="Tahoma"/>
        </w:rPr>
      </w:pPr>
    </w:p>
    <w:p w14:paraId="56DA9933" w14:textId="6B7271AC" w:rsidR="00367BA1" w:rsidRDefault="00EB33A6" w:rsidP="00367BA1">
      <w:pPr>
        <w:jc w:val="both"/>
        <w:rPr>
          <w:rFonts w:ascii="Tahoma" w:hAnsi="Tahoma"/>
        </w:rPr>
      </w:pPr>
      <w:r>
        <w:rPr>
          <w:rFonts w:ascii="Tahoma" w:hAnsi="Tahoma"/>
        </w:rPr>
        <w:t xml:space="preserve">Para la recepción de los fondos asignados al proyecto de </w:t>
      </w:r>
      <w:r w:rsidR="00367BA1">
        <w:rPr>
          <w:rFonts w:ascii="Tahoma" w:hAnsi="Tahoma"/>
        </w:rPr>
        <w:t xml:space="preserve">la Junta de Vecinos, </w:t>
      </w:r>
      <w:r>
        <w:rPr>
          <w:rFonts w:ascii="Tahoma" w:hAnsi="Tahoma"/>
        </w:rPr>
        <w:t xml:space="preserve">se </w:t>
      </w:r>
      <w:r w:rsidR="00367BA1">
        <w:rPr>
          <w:rFonts w:ascii="Tahoma" w:hAnsi="Tahoma"/>
        </w:rPr>
        <w:t>procederá</w:t>
      </w:r>
      <w:r>
        <w:rPr>
          <w:rFonts w:ascii="Tahoma" w:hAnsi="Tahoma"/>
        </w:rPr>
        <w:t>, en forma previa, a</w:t>
      </w:r>
      <w:r w:rsidR="00367BA1">
        <w:rPr>
          <w:rFonts w:ascii="Tahoma" w:hAnsi="Tahoma"/>
        </w:rPr>
        <w:t xml:space="preserve"> la suscripción de un Convenio entre la Municipalidad y la Organización</w:t>
      </w:r>
      <w:r w:rsidR="0037511E">
        <w:rPr>
          <w:rFonts w:ascii="Tahoma" w:hAnsi="Tahoma"/>
        </w:rPr>
        <w:t xml:space="preserve"> beneficiada</w:t>
      </w:r>
      <w:r w:rsidR="00367BA1">
        <w:rPr>
          <w:rFonts w:ascii="Tahoma" w:hAnsi="Tahoma"/>
        </w:rPr>
        <w:t xml:space="preserve">, en </w:t>
      </w:r>
      <w:r w:rsidR="0037511E">
        <w:rPr>
          <w:rFonts w:ascii="Tahoma" w:hAnsi="Tahoma"/>
        </w:rPr>
        <w:t xml:space="preserve">el </w:t>
      </w:r>
      <w:r w:rsidR="00367BA1">
        <w:rPr>
          <w:rFonts w:ascii="Tahoma" w:hAnsi="Tahoma"/>
        </w:rPr>
        <w:t>que se establecerán las obligaciones de las Juntas de Vecinos</w:t>
      </w:r>
      <w:r w:rsidR="0037511E">
        <w:rPr>
          <w:rFonts w:ascii="Tahoma" w:hAnsi="Tahoma"/>
        </w:rPr>
        <w:t>,</w:t>
      </w:r>
      <w:r w:rsidR="00367BA1">
        <w:rPr>
          <w:rFonts w:ascii="Tahoma" w:hAnsi="Tahoma"/>
        </w:rPr>
        <w:t xml:space="preserve"> según el Reglamento y las Bases </w:t>
      </w:r>
      <w:r w:rsidR="0037511E">
        <w:rPr>
          <w:rFonts w:ascii="Tahoma" w:hAnsi="Tahoma"/>
        </w:rPr>
        <w:t>decretadas</w:t>
      </w:r>
      <w:r w:rsidR="00367BA1">
        <w:rPr>
          <w:rFonts w:ascii="Tahoma" w:hAnsi="Tahoma"/>
        </w:rPr>
        <w:t xml:space="preserve">. La fecha </w:t>
      </w:r>
      <w:r w:rsidR="0045328D">
        <w:rPr>
          <w:rFonts w:ascii="Tahoma" w:hAnsi="Tahoma"/>
        </w:rPr>
        <w:t>y el medio por el cual se</w:t>
      </w:r>
      <w:r w:rsidR="00367BA1">
        <w:rPr>
          <w:rFonts w:ascii="Tahoma" w:hAnsi="Tahoma"/>
        </w:rPr>
        <w:t xml:space="preserve"> suscribirá dicho convenio, será informada por el municipio </w:t>
      </w:r>
      <w:r w:rsidR="0037511E">
        <w:rPr>
          <w:rFonts w:ascii="Tahoma" w:hAnsi="Tahoma"/>
        </w:rPr>
        <w:t>a las organizaciones beneficiadas</w:t>
      </w:r>
      <w:r w:rsidR="00367BA1">
        <w:rPr>
          <w:rFonts w:ascii="Tahoma" w:hAnsi="Tahoma"/>
        </w:rPr>
        <w:t>.</w:t>
      </w:r>
    </w:p>
    <w:p w14:paraId="1B3419AA" w14:textId="77777777" w:rsidR="00367BA1" w:rsidRDefault="00367BA1" w:rsidP="00367BA1">
      <w:pPr>
        <w:jc w:val="both"/>
        <w:rPr>
          <w:rFonts w:ascii="Tahoma" w:hAnsi="Tahoma"/>
        </w:rPr>
      </w:pPr>
    </w:p>
    <w:p w14:paraId="38C943F5" w14:textId="77777777" w:rsidR="003C5A26" w:rsidRDefault="003C5A26" w:rsidP="00367BA1">
      <w:pPr>
        <w:jc w:val="both"/>
        <w:rPr>
          <w:rFonts w:ascii="Tahoma" w:hAnsi="Tahoma"/>
        </w:rPr>
      </w:pPr>
    </w:p>
    <w:p w14:paraId="1C40E67F" w14:textId="77777777" w:rsidR="00367BA1" w:rsidRPr="00CD2175" w:rsidRDefault="00367BA1" w:rsidP="00367BA1">
      <w:pPr>
        <w:jc w:val="both"/>
        <w:rPr>
          <w:rFonts w:ascii="Tahoma" w:hAnsi="Tahoma"/>
          <w:b/>
        </w:rPr>
      </w:pPr>
      <w:r w:rsidRPr="00CD2175">
        <w:rPr>
          <w:rFonts w:ascii="Tahoma" w:hAnsi="Tahoma"/>
          <w:b/>
        </w:rPr>
        <w:t>1</w:t>
      </w:r>
      <w:r>
        <w:rPr>
          <w:rFonts w:ascii="Tahoma" w:hAnsi="Tahoma"/>
          <w:b/>
        </w:rPr>
        <w:t>4</w:t>
      </w:r>
      <w:r w:rsidRPr="00CD2175">
        <w:rPr>
          <w:rFonts w:ascii="Tahoma" w:hAnsi="Tahoma"/>
          <w:b/>
        </w:rPr>
        <w:t>. DE LA EJECUCIÓN</w:t>
      </w:r>
    </w:p>
    <w:p w14:paraId="00D75D79" w14:textId="77777777" w:rsidR="00367BA1" w:rsidRDefault="00367BA1" w:rsidP="00367BA1">
      <w:pPr>
        <w:jc w:val="both"/>
        <w:rPr>
          <w:rFonts w:ascii="Tahoma" w:hAnsi="Tahoma"/>
        </w:rPr>
      </w:pPr>
    </w:p>
    <w:p w14:paraId="61299B6F" w14:textId="790BC2EA" w:rsidR="0064420C" w:rsidRPr="0038142F" w:rsidRDefault="00367BA1" w:rsidP="00367BA1">
      <w:pPr>
        <w:jc w:val="both"/>
        <w:rPr>
          <w:rFonts w:ascii="Tahoma" w:hAnsi="Tahoma"/>
          <w:b/>
        </w:rPr>
      </w:pPr>
      <w:r>
        <w:rPr>
          <w:rFonts w:ascii="Tahoma" w:hAnsi="Tahoma"/>
        </w:rPr>
        <w:t xml:space="preserve">Los proyectos aprobados deben ejecutarse </w:t>
      </w:r>
      <w:r w:rsidRPr="00A152F5">
        <w:rPr>
          <w:rFonts w:ascii="Tahoma" w:hAnsi="Tahoma"/>
        </w:rPr>
        <w:t xml:space="preserve">entre el </w:t>
      </w:r>
      <w:r w:rsidR="008074F0" w:rsidRPr="0038142F">
        <w:rPr>
          <w:rFonts w:ascii="Tahoma" w:hAnsi="Tahoma"/>
          <w:b/>
        </w:rPr>
        <w:t>0</w:t>
      </w:r>
      <w:r w:rsidR="00F64FF3" w:rsidRPr="0038142F">
        <w:rPr>
          <w:rFonts w:ascii="Tahoma" w:hAnsi="Tahoma"/>
          <w:b/>
        </w:rPr>
        <w:t>3</w:t>
      </w:r>
      <w:r w:rsidR="00D703FE" w:rsidRPr="0038142F">
        <w:rPr>
          <w:rFonts w:ascii="Tahoma" w:hAnsi="Tahoma"/>
          <w:b/>
        </w:rPr>
        <w:t xml:space="preserve"> de </w:t>
      </w:r>
      <w:r w:rsidR="00F64FF3" w:rsidRPr="0038142F">
        <w:rPr>
          <w:rFonts w:ascii="Tahoma" w:hAnsi="Tahoma"/>
          <w:b/>
        </w:rPr>
        <w:t>noviembre</w:t>
      </w:r>
      <w:r w:rsidR="00B216BD" w:rsidRPr="0038142F">
        <w:rPr>
          <w:rFonts w:ascii="Tahoma" w:hAnsi="Tahoma"/>
          <w:b/>
        </w:rPr>
        <w:t xml:space="preserve"> </w:t>
      </w:r>
      <w:r w:rsidR="0045328D" w:rsidRPr="0038142F">
        <w:rPr>
          <w:rFonts w:ascii="Tahoma" w:hAnsi="Tahoma"/>
          <w:b/>
        </w:rPr>
        <w:t>y el</w:t>
      </w:r>
      <w:r w:rsidR="00D703FE" w:rsidRPr="0038142F">
        <w:rPr>
          <w:rFonts w:ascii="Tahoma" w:hAnsi="Tahoma"/>
          <w:b/>
        </w:rPr>
        <w:t xml:space="preserve"> </w:t>
      </w:r>
      <w:r w:rsidR="00F64FF3" w:rsidRPr="0038142F">
        <w:rPr>
          <w:rFonts w:ascii="Tahoma" w:hAnsi="Tahoma"/>
          <w:b/>
        </w:rPr>
        <w:t>27</w:t>
      </w:r>
      <w:r w:rsidR="003C5A26" w:rsidRPr="0038142F">
        <w:rPr>
          <w:rFonts w:ascii="Tahoma" w:hAnsi="Tahoma"/>
          <w:b/>
        </w:rPr>
        <w:t xml:space="preserve"> de </w:t>
      </w:r>
      <w:r w:rsidR="00F64FF3" w:rsidRPr="0038142F">
        <w:rPr>
          <w:rFonts w:ascii="Tahoma" w:hAnsi="Tahoma"/>
          <w:b/>
        </w:rPr>
        <w:t>diciembre</w:t>
      </w:r>
      <w:r w:rsidR="003C5A26" w:rsidRPr="0038142F">
        <w:rPr>
          <w:rFonts w:ascii="Tahoma" w:hAnsi="Tahoma"/>
          <w:b/>
        </w:rPr>
        <w:t xml:space="preserve"> </w:t>
      </w:r>
      <w:r w:rsidR="00BC6BBF" w:rsidRPr="0038142F">
        <w:rPr>
          <w:rFonts w:ascii="Tahoma" w:hAnsi="Tahoma"/>
          <w:b/>
        </w:rPr>
        <w:t>del 2021</w:t>
      </w:r>
      <w:r w:rsidR="006E79A5" w:rsidRPr="0038142F">
        <w:rPr>
          <w:rFonts w:ascii="Tahoma" w:hAnsi="Tahoma"/>
          <w:b/>
        </w:rPr>
        <w:t>.</w:t>
      </w:r>
    </w:p>
    <w:p w14:paraId="143CDF2C" w14:textId="77777777" w:rsidR="00BC6BBF" w:rsidRPr="0038142F" w:rsidRDefault="00BC6BBF" w:rsidP="00367BA1">
      <w:pPr>
        <w:jc w:val="both"/>
        <w:rPr>
          <w:rFonts w:ascii="Tahoma" w:hAnsi="Tahoma"/>
        </w:rPr>
      </w:pPr>
    </w:p>
    <w:p w14:paraId="7E4A64DC" w14:textId="14ADCD62" w:rsidR="0064420C" w:rsidRPr="00A152F5" w:rsidRDefault="0064420C" w:rsidP="00367BA1">
      <w:pPr>
        <w:jc w:val="both"/>
        <w:rPr>
          <w:rFonts w:ascii="Tahoma" w:hAnsi="Tahoma"/>
        </w:rPr>
      </w:pPr>
      <w:r>
        <w:rPr>
          <w:rFonts w:ascii="Tahoma" w:hAnsi="Tahoma"/>
        </w:rPr>
        <w:t xml:space="preserve">Todo documento de respaldo de los gastos realizados debe ser emitido en el plazo de ejecución del proyecto, por lo cual se </w:t>
      </w:r>
      <w:r w:rsidRPr="0038142F">
        <w:rPr>
          <w:rFonts w:ascii="Tahoma" w:hAnsi="Tahoma"/>
          <w:b/>
        </w:rPr>
        <w:t>rechazarán documentos de fecha posterior al</w:t>
      </w:r>
      <w:r w:rsidR="003C5A26" w:rsidRPr="0038142F">
        <w:rPr>
          <w:rFonts w:ascii="Tahoma" w:hAnsi="Tahoma"/>
          <w:b/>
        </w:rPr>
        <w:t xml:space="preserve"> </w:t>
      </w:r>
      <w:r w:rsidR="0038142F" w:rsidRPr="0038142F">
        <w:rPr>
          <w:rFonts w:ascii="Tahoma" w:hAnsi="Tahoma"/>
          <w:b/>
        </w:rPr>
        <w:t>27 de Diciembre</w:t>
      </w:r>
      <w:r w:rsidR="00BC6BBF" w:rsidRPr="0038142F">
        <w:rPr>
          <w:rFonts w:ascii="Tahoma" w:hAnsi="Tahoma"/>
          <w:b/>
        </w:rPr>
        <w:t xml:space="preserve"> del 2021</w:t>
      </w:r>
      <w:r>
        <w:rPr>
          <w:rFonts w:ascii="Tahoma" w:hAnsi="Tahoma"/>
        </w:rPr>
        <w:t>, con la excepción de las Juntas de Vecinos que postulen a la Línea de Mejoramiento de Infraestructura Social, quienes</w:t>
      </w:r>
      <w:r w:rsidR="0045328D">
        <w:rPr>
          <w:rFonts w:ascii="Tahoma" w:hAnsi="Tahoma"/>
        </w:rPr>
        <w:t xml:space="preserve"> tendrán un plazo adicional de 3</w:t>
      </w:r>
      <w:r>
        <w:rPr>
          <w:rFonts w:ascii="Tahoma" w:hAnsi="Tahoma"/>
        </w:rPr>
        <w:t xml:space="preserve"> días finalizado el plazo de ejecución para recibir los documentos de respaldo de los trabajos realizados en el plazo de ejecución.</w:t>
      </w:r>
    </w:p>
    <w:p w14:paraId="070C4FE0" w14:textId="77777777" w:rsidR="00367BA1" w:rsidRDefault="00367BA1" w:rsidP="00367BA1">
      <w:pPr>
        <w:jc w:val="both"/>
        <w:rPr>
          <w:rFonts w:ascii="Tahoma" w:hAnsi="Tahoma"/>
        </w:rPr>
      </w:pPr>
    </w:p>
    <w:p w14:paraId="7E60F2E7" w14:textId="77777777" w:rsidR="00367BA1" w:rsidRPr="00475E68" w:rsidRDefault="00367BA1" w:rsidP="00367BA1">
      <w:pPr>
        <w:jc w:val="both"/>
        <w:rPr>
          <w:rFonts w:ascii="Tahoma" w:hAnsi="Tahoma"/>
          <w:b/>
          <w:i/>
        </w:rPr>
      </w:pPr>
      <w:r w:rsidRPr="00250F47">
        <w:rPr>
          <w:rFonts w:ascii="Tahoma" w:hAnsi="Tahoma"/>
          <w:b/>
          <w:i/>
          <w:highlight w:val="yellow"/>
        </w:rPr>
        <w:t>Finalizada la ejecución, la junta de vecinos deberá de manera obligatoria,</w:t>
      </w:r>
      <w:r w:rsidR="00475E68" w:rsidRPr="00250F47">
        <w:rPr>
          <w:rFonts w:ascii="Tahoma" w:hAnsi="Tahoma"/>
          <w:b/>
          <w:i/>
          <w:highlight w:val="yellow"/>
        </w:rPr>
        <w:t xml:space="preserve"> </w:t>
      </w:r>
      <w:r w:rsidRPr="00250F47">
        <w:rPr>
          <w:rFonts w:ascii="Tahoma" w:hAnsi="Tahoma"/>
          <w:b/>
          <w:i/>
          <w:highlight w:val="yellow"/>
        </w:rPr>
        <w:t xml:space="preserve">realizar una asamblea en donde se informe a la comunidad sobre los resultados de la ejecución del proyecto, generando </w:t>
      </w:r>
      <w:r w:rsidR="0008716D" w:rsidRPr="00250F47">
        <w:rPr>
          <w:rFonts w:ascii="Tahoma" w:hAnsi="Tahoma"/>
          <w:b/>
          <w:i/>
          <w:highlight w:val="yellow"/>
        </w:rPr>
        <w:t>e</w:t>
      </w:r>
      <w:r w:rsidR="005A1953" w:rsidRPr="00250F47">
        <w:rPr>
          <w:rFonts w:ascii="Tahoma" w:hAnsi="Tahoma"/>
          <w:b/>
          <w:i/>
          <w:highlight w:val="yellow"/>
        </w:rPr>
        <w:t>l acta respectiva</w:t>
      </w:r>
      <w:r w:rsidR="005A1953" w:rsidRPr="00475E68">
        <w:rPr>
          <w:rFonts w:ascii="Tahoma" w:hAnsi="Tahoma"/>
          <w:b/>
          <w:i/>
        </w:rPr>
        <w:t>.</w:t>
      </w:r>
      <w:r w:rsidR="00960417" w:rsidRPr="0010254E">
        <w:rPr>
          <w:rFonts w:ascii="Tahoma" w:hAnsi="Tahoma"/>
        </w:rPr>
        <w:t xml:space="preserve"> </w:t>
      </w:r>
      <w:r w:rsidR="005A1953">
        <w:rPr>
          <w:rFonts w:ascii="Tahoma" w:hAnsi="Tahoma"/>
        </w:rPr>
        <w:t xml:space="preserve"> C</w:t>
      </w:r>
      <w:r w:rsidR="00960417">
        <w:rPr>
          <w:rFonts w:ascii="Tahoma" w:hAnsi="Tahoma"/>
        </w:rPr>
        <w:t>abe consignar qu</w:t>
      </w:r>
      <w:r w:rsidR="006E79A5">
        <w:rPr>
          <w:rFonts w:ascii="Tahoma" w:hAnsi="Tahoma"/>
        </w:rPr>
        <w:t>e esta reunión puede ser on</w:t>
      </w:r>
      <w:r w:rsidR="00960417">
        <w:rPr>
          <w:rFonts w:ascii="Tahoma" w:hAnsi="Tahoma"/>
        </w:rPr>
        <w:t>line, generando los medios verificadores necesarios</w:t>
      </w:r>
      <w:r w:rsidR="0045328D">
        <w:rPr>
          <w:rFonts w:ascii="Tahoma" w:hAnsi="Tahoma"/>
        </w:rPr>
        <w:t xml:space="preserve"> de acuerdo a los procedimientos ya explicados en estas bases</w:t>
      </w:r>
      <w:r w:rsidR="00960417">
        <w:rPr>
          <w:rFonts w:ascii="Tahoma" w:hAnsi="Tahoma"/>
        </w:rPr>
        <w:t xml:space="preserve">. </w:t>
      </w:r>
      <w:r w:rsidR="0008716D">
        <w:rPr>
          <w:rFonts w:ascii="Tahoma" w:hAnsi="Tahoma"/>
        </w:rPr>
        <w:t xml:space="preserve"> </w:t>
      </w:r>
      <w:r w:rsidRPr="00250F47">
        <w:rPr>
          <w:rFonts w:ascii="Tahoma" w:hAnsi="Tahoma"/>
          <w:b/>
          <w:i/>
          <w:highlight w:val="yellow"/>
        </w:rPr>
        <w:t>Además, en caso de no contar con Sede Vecinal, se debe dejar establecido en dicha acta, el lugar donde quedarán los implementos y la persona responsable de los mismos.</w:t>
      </w:r>
    </w:p>
    <w:p w14:paraId="68538067" w14:textId="77777777" w:rsidR="00701717" w:rsidRDefault="00701717" w:rsidP="00367BA1">
      <w:pPr>
        <w:jc w:val="both"/>
        <w:rPr>
          <w:rFonts w:ascii="Tahoma" w:hAnsi="Tahoma"/>
        </w:rPr>
      </w:pPr>
    </w:p>
    <w:p w14:paraId="6671CC41" w14:textId="4665A4A3" w:rsidR="00AC0C98" w:rsidRPr="00AC0C98" w:rsidRDefault="00AC0C98" w:rsidP="00AC0C98">
      <w:pPr>
        <w:pStyle w:val="Textoindependiente"/>
        <w:jc w:val="both"/>
        <w:rPr>
          <w:rFonts w:ascii="Tahoma" w:hAnsi="Tahoma" w:cs="Tahoma"/>
        </w:rPr>
      </w:pPr>
      <w:r w:rsidRPr="00AC0C98">
        <w:rPr>
          <w:rFonts w:ascii="Tahoma" w:hAnsi="Tahoma" w:cs="Tahoma"/>
        </w:rPr>
        <w:t>En relación al contexto de pandemia el día 5 de Febrero se emite el Decreto N° 4, en él se declara la Alerta Sanitaria por un año por el brote del nuevo Coronavirus (2019-NCOV). El día 18 de Marzo del 2020, se declara a través del Decreto Supremo N° 4, el Esta</w:t>
      </w:r>
      <w:r w:rsidR="0038142F">
        <w:rPr>
          <w:rFonts w:ascii="Tahoma" w:hAnsi="Tahoma" w:cs="Tahoma"/>
        </w:rPr>
        <w:t>do de Excepción Constitucional.</w:t>
      </w:r>
    </w:p>
    <w:p w14:paraId="36B5B57A" w14:textId="77777777" w:rsidR="00AC0C98" w:rsidRDefault="00AC0C98" w:rsidP="00AC0C98">
      <w:pPr>
        <w:pStyle w:val="Textoindependiente"/>
        <w:jc w:val="both"/>
        <w:rPr>
          <w:rFonts w:ascii="Tahoma" w:hAnsi="Tahoma" w:cs="Tahoma"/>
        </w:rPr>
      </w:pPr>
      <w:r w:rsidRPr="00AC0C98">
        <w:rPr>
          <w:rFonts w:ascii="Tahoma" w:hAnsi="Tahoma" w:cs="Tahoma"/>
        </w:rPr>
        <w:t xml:space="preserve">En este nuevo contexto sanitario, la adquisición de los elementos que permitan realizar una ejecución satisfactoria de los proyectos, se podrán adquirir de forma remota a través de internet, y si la </w:t>
      </w:r>
      <w:r w:rsidR="005A1953">
        <w:rPr>
          <w:rFonts w:ascii="Tahoma" w:hAnsi="Tahoma" w:cs="Tahoma"/>
        </w:rPr>
        <w:t>situación</w:t>
      </w:r>
      <w:r w:rsidRPr="00AC0C98">
        <w:rPr>
          <w:rFonts w:ascii="Tahoma" w:hAnsi="Tahoma" w:cs="Tahoma"/>
        </w:rPr>
        <w:t xml:space="preserve"> sanitaria lo permite</w:t>
      </w:r>
      <w:r w:rsidR="005A1953">
        <w:rPr>
          <w:rFonts w:ascii="Tahoma" w:hAnsi="Tahoma" w:cs="Tahoma"/>
        </w:rPr>
        <w:t>,</w:t>
      </w:r>
      <w:r w:rsidRPr="00AC0C98">
        <w:rPr>
          <w:rFonts w:ascii="Tahoma" w:hAnsi="Tahoma" w:cs="Tahoma"/>
        </w:rPr>
        <w:t xml:space="preserve"> se podrán adquirir de forma presencial.</w:t>
      </w:r>
    </w:p>
    <w:p w14:paraId="73FFD751" w14:textId="77777777" w:rsidR="005944AC" w:rsidRPr="00AC0C98" w:rsidRDefault="005944AC" w:rsidP="00AC0C98">
      <w:pPr>
        <w:pStyle w:val="Textoindependiente"/>
        <w:jc w:val="both"/>
        <w:rPr>
          <w:rFonts w:ascii="Tahoma" w:hAnsi="Tahoma" w:cs="Tahoma"/>
        </w:rPr>
      </w:pPr>
    </w:p>
    <w:p w14:paraId="38F44200" w14:textId="0E493D81" w:rsidR="00221075" w:rsidRDefault="007A6990" w:rsidP="00221075">
      <w:pPr>
        <w:pStyle w:val="Textoindependiente"/>
        <w:numPr>
          <w:ilvl w:val="0"/>
          <w:numId w:val="25"/>
        </w:numPr>
        <w:ind w:left="284" w:hanging="284"/>
        <w:jc w:val="both"/>
        <w:rPr>
          <w:rFonts w:ascii="Tahoma" w:hAnsi="Tahoma" w:cs="Tahoma"/>
        </w:rPr>
      </w:pPr>
      <w:r w:rsidRPr="00221075">
        <w:rPr>
          <w:rFonts w:ascii="Tahoma" w:hAnsi="Tahoma" w:cs="Tahoma"/>
        </w:rPr>
        <w:t xml:space="preserve"> </w:t>
      </w:r>
      <w:r w:rsidR="00EF4183" w:rsidRPr="00221075">
        <w:rPr>
          <w:rFonts w:ascii="Tahoma" w:hAnsi="Tahoma" w:cs="Tahoma"/>
        </w:rPr>
        <w:t>El proceso d</w:t>
      </w:r>
      <w:r w:rsidR="0045328D" w:rsidRPr="00221075">
        <w:rPr>
          <w:rFonts w:ascii="Tahoma" w:hAnsi="Tahoma" w:cs="Tahoma"/>
        </w:rPr>
        <w:t>e l</w:t>
      </w:r>
      <w:r w:rsidR="00221075">
        <w:rPr>
          <w:rFonts w:ascii="Tahoma" w:hAnsi="Tahoma" w:cs="Tahoma"/>
        </w:rPr>
        <w:t xml:space="preserve">a compra remota, </w:t>
      </w:r>
      <w:r w:rsidR="006F7A81">
        <w:rPr>
          <w:rFonts w:ascii="Tahoma" w:hAnsi="Tahoma" w:cs="Tahoma"/>
        </w:rPr>
        <w:t>será el siguiente:</w:t>
      </w:r>
    </w:p>
    <w:p w14:paraId="0D94D258" w14:textId="77777777" w:rsidR="00AE2B44" w:rsidRDefault="00AE2B44" w:rsidP="00AE2B44">
      <w:pPr>
        <w:pStyle w:val="Textoindependiente"/>
        <w:jc w:val="both"/>
        <w:rPr>
          <w:rFonts w:ascii="Tahoma" w:hAnsi="Tahoma" w:cs="Tahoma"/>
        </w:rPr>
      </w:pPr>
    </w:p>
    <w:p w14:paraId="55EBDFF4" w14:textId="02D3DA68" w:rsidR="009B3BFE" w:rsidRDefault="00AE2B44" w:rsidP="00AE2B44">
      <w:pPr>
        <w:pStyle w:val="Textoindependiente"/>
        <w:widowControl w:val="0"/>
        <w:autoSpaceDE w:val="0"/>
        <w:autoSpaceDN w:val="0"/>
        <w:spacing w:after="0"/>
        <w:jc w:val="both"/>
        <w:rPr>
          <w:rFonts w:ascii="Tahoma" w:hAnsi="Tahoma" w:cs="Tahoma"/>
        </w:rPr>
      </w:pPr>
      <w:r w:rsidRPr="00D0742D">
        <w:rPr>
          <w:rFonts w:ascii="Tahoma" w:hAnsi="Tahoma" w:cs="Tahoma"/>
        </w:rPr>
        <w:t xml:space="preserve">Si la Junta de Vecinos </w:t>
      </w:r>
      <w:r w:rsidR="00EB33A6">
        <w:rPr>
          <w:rFonts w:ascii="Tahoma" w:hAnsi="Tahoma" w:cs="Tahoma"/>
        </w:rPr>
        <w:t>posee</w:t>
      </w:r>
      <w:r w:rsidRPr="00D0742D">
        <w:rPr>
          <w:rFonts w:ascii="Tahoma" w:hAnsi="Tahoma" w:cs="Tahoma"/>
        </w:rPr>
        <w:t xml:space="preserve"> cuenta </w:t>
      </w:r>
      <w:r w:rsidR="009B3BFE">
        <w:rPr>
          <w:rFonts w:ascii="Tahoma" w:hAnsi="Tahoma" w:cs="Tahoma"/>
        </w:rPr>
        <w:t>en alguna entidad b</w:t>
      </w:r>
      <w:r w:rsidRPr="00D0742D">
        <w:rPr>
          <w:rFonts w:ascii="Tahoma" w:hAnsi="Tahoma" w:cs="Tahoma"/>
        </w:rPr>
        <w:t>ancaria, se le realizará una transferencia</w:t>
      </w:r>
      <w:r w:rsidR="00F508B4">
        <w:rPr>
          <w:rFonts w:ascii="Tahoma" w:hAnsi="Tahoma" w:cs="Tahoma"/>
        </w:rPr>
        <w:t xml:space="preserve"> por parte del municipio, previa solicitud de documentos por la Dirección de Desarrollo Comunitario</w:t>
      </w:r>
      <w:r w:rsidRPr="00D0742D">
        <w:rPr>
          <w:rFonts w:ascii="Tahoma" w:hAnsi="Tahoma" w:cs="Tahoma"/>
        </w:rPr>
        <w:t xml:space="preserve">. </w:t>
      </w:r>
    </w:p>
    <w:p w14:paraId="0B30D152" w14:textId="7DA2B81B" w:rsidR="00554251" w:rsidRDefault="009B3BFE" w:rsidP="00AE2B44">
      <w:pPr>
        <w:pStyle w:val="Textoindependiente"/>
        <w:widowControl w:val="0"/>
        <w:autoSpaceDE w:val="0"/>
        <w:autoSpaceDN w:val="0"/>
        <w:spacing w:after="0"/>
        <w:jc w:val="both"/>
        <w:rPr>
          <w:rFonts w:ascii="Tahoma" w:hAnsi="Tahoma" w:cs="Tahoma"/>
        </w:rPr>
      </w:pPr>
      <w:r>
        <w:rPr>
          <w:rFonts w:ascii="Tahoma" w:hAnsi="Tahoma" w:cs="Tahoma"/>
        </w:rPr>
        <w:t xml:space="preserve">En </w:t>
      </w:r>
      <w:r w:rsidR="00AE2B44" w:rsidRPr="00D0742D">
        <w:rPr>
          <w:rFonts w:ascii="Tahoma" w:hAnsi="Tahoma" w:cs="Tahoma"/>
        </w:rPr>
        <w:t>caso que la organizac</w:t>
      </w:r>
      <w:r w:rsidR="00AE2B44">
        <w:rPr>
          <w:rFonts w:ascii="Tahoma" w:hAnsi="Tahoma" w:cs="Tahoma"/>
        </w:rPr>
        <w:t xml:space="preserve">ión no </w:t>
      </w:r>
      <w:r>
        <w:rPr>
          <w:rFonts w:ascii="Tahoma" w:hAnsi="Tahoma" w:cs="Tahoma"/>
        </w:rPr>
        <w:t>tenga dicha cuenta bancaria</w:t>
      </w:r>
      <w:r w:rsidR="00AE2B44" w:rsidRPr="00D0742D">
        <w:rPr>
          <w:rFonts w:ascii="Tahoma" w:hAnsi="Tahoma" w:cs="Tahoma"/>
        </w:rPr>
        <w:t>, se le entregar</w:t>
      </w:r>
      <w:r w:rsidR="00EB33A6">
        <w:rPr>
          <w:rFonts w:ascii="Tahoma" w:hAnsi="Tahoma" w:cs="Tahoma"/>
        </w:rPr>
        <w:t>á</w:t>
      </w:r>
      <w:r w:rsidR="00AE2B44" w:rsidRPr="00D0742D">
        <w:rPr>
          <w:rFonts w:ascii="Tahoma" w:hAnsi="Tahoma" w:cs="Tahoma"/>
        </w:rPr>
        <w:t>n los fondos solicitados, a través, de documento bancario (CHEQUE)</w:t>
      </w:r>
      <w:r w:rsidR="00EB33A6">
        <w:rPr>
          <w:rFonts w:ascii="Tahoma" w:hAnsi="Tahoma" w:cs="Tahoma"/>
        </w:rPr>
        <w:t>, el cual</w:t>
      </w:r>
      <w:r>
        <w:rPr>
          <w:rFonts w:ascii="Tahoma" w:hAnsi="Tahoma" w:cs="Tahoma"/>
        </w:rPr>
        <w:t>,</w:t>
      </w:r>
      <w:r w:rsidR="00AE2B44" w:rsidRPr="00D0742D">
        <w:rPr>
          <w:rFonts w:ascii="Tahoma" w:hAnsi="Tahoma" w:cs="Tahoma"/>
        </w:rPr>
        <w:t xml:space="preserve"> </w:t>
      </w:r>
      <w:r>
        <w:rPr>
          <w:rFonts w:ascii="Tahoma" w:hAnsi="Tahoma" w:cs="Tahoma"/>
        </w:rPr>
        <w:t xml:space="preserve">podrá ser </w:t>
      </w:r>
      <w:r w:rsidR="00AE2B44" w:rsidRPr="00D0742D">
        <w:rPr>
          <w:rFonts w:ascii="Tahoma" w:hAnsi="Tahoma" w:cs="Tahoma"/>
        </w:rPr>
        <w:t xml:space="preserve">depositado </w:t>
      </w:r>
      <w:r w:rsidR="00AE2B44">
        <w:rPr>
          <w:rFonts w:ascii="Tahoma" w:hAnsi="Tahoma" w:cs="Tahoma"/>
        </w:rPr>
        <w:t xml:space="preserve">por la Directiva </w:t>
      </w:r>
      <w:r>
        <w:rPr>
          <w:rFonts w:ascii="Tahoma" w:hAnsi="Tahoma" w:cs="Tahoma"/>
        </w:rPr>
        <w:t>de la Junta de Vecinos</w:t>
      </w:r>
      <w:r w:rsidR="00F508B4">
        <w:rPr>
          <w:rFonts w:ascii="Tahoma" w:hAnsi="Tahoma" w:cs="Tahoma"/>
        </w:rPr>
        <w:t xml:space="preserve"> en la cuenta bancaria personal correspondiente al Tesorero de la Junta de Vecinos, esto, con el único objeto de poder </w:t>
      </w:r>
      <w:r w:rsidR="00650D43">
        <w:rPr>
          <w:rFonts w:ascii="Tahoma" w:hAnsi="Tahoma" w:cs="Tahoma"/>
        </w:rPr>
        <w:t xml:space="preserve">realizar </w:t>
      </w:r>
      <w:r w:rsidR="00F508B4">
        <w:rPr>
          <w:rFonts w:ascii="Tahoma" w:hAnsi="Tahoma" w:cs="Tahoma"/>
        </w:rPr>
        <w:t xml:space="preserve">las compras relacionadas con el proyecto presentado. Ahora bien, dicho procedimiento será autorizado por el municipio si se presenta de manera previa </w:t>
      </w:r>
      <w:r w:rsidR="00554251">
        <w:rPr>
          <w:rFonts w:ascii="Tahoma" w:hAnsi="Tahoma" w:cs="Tahoma"/>
        </w:rPr>
        <w:t>una declaración jurada suscrita por todos los miembros de la directiva, en la cual se autorice dicho movimiento bancario, detallando el tipo de cuenta, n</w:t>
      </w:r>
      <w:r w:rsidR="00B03310">
        <w:rPr>
          <w:rFonts w:ascii="Tahoma" w:hAnsi="Tahoma" w:cs="Tahoma"/>
        </w:rPr>
        <w:t>ú</w:t>
      </w:r>
      <w:r w:rsidR="00554251">
        <w:rPr>
          <w:rFonts w:ascii="Tahoma" w:hAnsi="Tahoma" w:cs="Tahoma"/>
        </w:rPr>
        <w:t xml:space="preserve">mero de la misma, nombre y R.U.T. del tesorero, estableciendo que los fondos se deberán utilizar únicamente para para la compra asociada al proyecto adjudicado. </w:t>
      </w:r>
    </w:p>
    <w:p w14:paraId="1D1D26C4" w14:textId="77777777" w:rsidR="00554251" w:rsidRDefault="00554251" w:rsidP="00AE2B44">
      <w:pPr>
        <w:pStyle w:val="Textoindependiente"/>
        <w:widowControl w:val="0"/>
        <w:autoSpaceDE w:val="0"/>
        <w:autoSpaceDN w:val="0"/>
        <w:spacing w:after="0"/>
        <w:jc w:val="both"/>
        <w:rPr>
          <w:rFonts w:ascii="Tahoma" w:hAnsi="Tahoma" w:cs="Tahoma"/>
        </w:rPr>
      </w:pPr>
      <w:r>
        <w:rPr>
          <w:rFonts w:ascii="Tahoma" w:hAnsi="Tahoma" w:cs="Tahoma"/>
        </w:rPr>
        <w:t>En caso de no entregar dicha declaración o acta, las compras deberán hacerse de manera presencial.</w:t>
      </w:r>
    </w:p>
    <w:p w14:paraId="4BD412BE" w14:textId="77777777" w:rsidR="00AE2B44" w:rsidRDefault="00AE2B44" w:rsidP="00AE2B44">
      <w:pPr>
        <w:pStyle w:val="Textoindependiente"/>
        <w:jc w:val="both"/>
        <w:rPr>
          <w:rFonts w:ascii="Tahoma" w:hAnsi="Tahoma" w:cs="Tahoma"/>
        </w:rPr>
      </w:pPr>
    </w:p>
    <w:p w14:paraId="21DFEEDA" w14:textId="77777777" w:rsidR="00221075" w:rsidRPr="00221075" w:rsidRDefault="00221075" w:rsidP="00221075">
      <w:pPr>
        <w:pStyle w:val="Textoindependiente"/>
        <w:jc w:val="both"/>
        <w:rPr>
          <w:rFonts w:ascii="Tahoma" w:hAnsi="Tahoma" w:cs="Tahoma"/>
        </w:rPr>
      </w:pPr>
    </w:p>
    <w:p w14:paraId="26DAD3EC" w14:textId="0AFECE93" w:rsidR="00AC0C98" w:rsidRDefault="00AC0C98" w:rsidP="00AC0C98">
      <w:pPr>
        <w:pStyle w:val="Textoindependiente"/>
        <w:jc w:val="both"/>
        <w:rPr>
          <w:rFonts w:ascii="Tahoma" w:hAnsi="Tahoma" w:cs="Tahoma"/>
        </w:rPr>
      </w:pPr>
      <w:r w:rsidRPr="00AC0C98">
        <w:rPr>
          <w:rFonts w:ascii="Tahoma" w:hAnsi="Tahoma" w:cs="Tahoma"/>
          <w:b/>
        </w:rPr>
        <w:t>b)</w:t>
      </w:r>
      <w:r w:rsidRPr="00AC0C98">
        <w:rPr>
          <w:rFonts w:ascii="Tahoma" w:hAnsi="Tahoma" w:cs="Tahoma"/>
        </w:rPr>
        <w:t xml:space="preserve"> Se debe justi</w:t>
      </w:r>
      <w:r w:rsidR="00C7526B">
        <w:rPr>
          <w:rFonts w:ascii="Tahoma" w:hAnsi="Tahoma" w:cs="Tahoma"/>
        </w:rPr>
        <w:t>ficar los movimientos bancarios</w:t>
      </w:r>
      <w:r w:rsidRPr="00AC0C98">
        <w:rPr>
          <w:rFonts w:ascii="Tahoma" w:hAnsi="Tahoma" w:cs="Tahoma"/>
        </w:rPr>
        <w:t xml:space="preserve"> </w:t>
      </w:r>
      <w:r w:rsidR="00C7526B">
        <w:rPr>
          <w:rFonts w:ascii="Tahoma" w:hAnsi="Tahoma" w:cs="Tahoma"/>
        </w:rPr>
        <w:t xml:space="preserve">mediante </w:t>
      </w:r>
      <w:proofErr w:type="spellStart"/>
      <w:r w:rsidR="00C7526B">
        <w:rPr>
          <w:rFonts w:ascii="Tahoma" w:hAnsi="Tahoma" w:cs="Tahoma"/>
        </w:rPr>
        <w:t>v</w:t>
      </w:r>
      <w:r w:rsidRPr="00AC0C98">
        <w:rPr>
          <w:rFonts w:ascii="Tahoma" w:hAnsi="Tahoma" w:cs="Tahoma"/>
        </w:rPr>
        <w:t>ouchers</w:t>
      </w:r>
      <w:proofErr w:type="spellEnd"/>
      <w:r w:rsidRPr="00AC0C98">
        <w:rPr>
          <w:rFonts w:ascii="Tahoma" w:hAnsi="Tahoma" w:cs="Tahoma"/>
        </w:rPr>
        <w:t xml:space="preserve">, </w:t>
      </w:r>
      <w:r w:rsidR="00C7526B">
        <w:rPr>
          <w:rFonts w:ascii="Tahoma" w:hAnsi="Tahoma" w:cs="Tahoma"/>
        </w:rPr>
        <w:t>c</w:t>
      </w:r>
      <w:r w:rsidR="00C7526B" w:rsidRPr="00AC0C98">
        <w:rPr>
          <w:rFonts w:ascii="Tahoma" w:hAnsi="Tahoma" w:cs="Tahoma"/>
        </w:rPr>
        <w:t>artolas o</w:t>
      </w:r>
      <w:r w:rsidRPr="00AC0C98">
        <w:rPr>
          <w:rFonts w:ascii="Tahoma" w:hAnsi="Tahoma" w:cs="Tahoma"/>
        </w:rPr>
        <w:t xml:space="preserve"> Comprobante oficiales de la entidad bancaria que demues</w:t>
      </w:r>
      <w:r w:rsidR="005944AC">
        <w:rPr>
          <w:rFonts w:ascii="Tahoma" w:hAnsi="Tahoma" w:cs="Tahoma"/>
        </w:rPr>
        <w:t>tre el movimiento entre cuentas,</w:t>
      </w:r>
      <w:r w:rsidR="00A9390F">
        <w:rPr>
          <w:rFonts w:ascii="Tahoma" w:hAnsi="Tahoma" w:cs="Tahoma"/>
        </w:rPr>
        <w:t xml:space="preserve"> o comprobantes de pago de las respectivas páginas web</w:t>
      </w:r>
      <w:r w:rsidRPr="00AC0C98">
        <w:rPr>
          <w:rFonts w:ascii="Tahoma" w:hAnsi="Tahoma" w:cs="Tahoma"/>
        </w:rPr>
        <w:t>.</w:t>
      </w:r>
      <w:r w:rsidR="00C7526B">
        <w:rPr>
          <w:rFonts w:ascii="Tahoma" w:hAnsi="Tahoma" w:cs="Tahoma"/>
        </w:rPr>
        <w:t xml:space="preserve">   Cualquier compra </w:t>
      </w:r>
      <w:r w:rsidR="00A9390F">
        <w:rPr>
          <w:rFonts w:ascii="Tahoma" w:hAnsi="Tahoma" w:cs="Tahoma"/>
        </w:rPr>
        <w:t>vía</w:t>
      </w:r>
      <w:r w:rsidR="00C7526B">
        <w:rPr>
          <w:rFonts w:ascii="Tahoma" w:hAnsi="Tahoma" w:cs="Tahoma"/>
        </w:rPr>
        <w:t xml:space="preserve"> web de artículos o insumos en el marco del proyecto deberá realizarse sin cuotas y mediante el sistema de tarjeta de débito</w:t>
      </w:r>
      <w:r w:rsidR="007B0474">
        <w:rPr>
          <w:rFonts w:ascii="Tahoma" w:hAnsi="Tahoma" w:cs="Tahoma"/>
        </w:rPr>
        <w:t xml:space="preserve"> o transferencia electrónica de alguno de los miembros del directorio de la organización</w:t>
      </w:r>
      <w:r w:rsidR="00C7526B">
        <w:rPr>
          <w:rFonts w:ascii="Tahoma" w:hAnsi="Tahoma" w:cs="Tahoma"/>
        </w:rPr>
        <w:t xml:space="preserve">.  En caso de que cada </w:t>
      </w:r>
      <w:r w:rsidR="00C7526B">
        <w:rPr>
          <w:rFonts w:ascii="Tahoma" w:hAnsi="Tahoma" w:cs="Tahoma"/>
        </w:rPr>
        <w:lastRenderedPageBreak/>
        <w:t>operación de pago lleve un cobro por uso de la misma o mantención de la cuenta bancaria, dichos montos no podrán ser rendidos al municipio, y serán de cargo a la junta vecinal.</w:t>
      </w:r>
    </w:p>
    <w:p w14:paraId="3400DD73" w14:textId="77777777" w:rsidR="00AC0C98" w:rsidRPr="00AC0C98" w:rsidRDefault="00AC0C98" w:rsidP="00AC0C98">
      <w:pPr>
        <w:pStyle w:val="Textoindependiente"/>
        <w:jc w:val="both"/>
        <w:rPr>
          <w:rFonts w:ascii="Tahoma" w:hAnsi="Tahoma" w:cs="Tahoma"/>
        </w:rPr>
      </w:pPr>
    </w:p>
    <w:p w14:paraId="203C6104" w14:textId="77777777" w:rsidR="00AC0C98" w:rsidRPr="00AC0C98" w:rsidRDefault="00AC0C98" w:rsidP="00AC0C98">
      <w:pPr>
        <w:pStyle w:val="Textoindependiente"/>
        <w:jc w:val="both"/>
        <w:rPr>
          <w:rFonts w:ascii="Tahoma" w:hAnsi="Tahoma" w:cs="Tahoma"/>
        </w:rPr>
      </w:pPr>
      <w:r w:rsidRPr="00AC0C98">
        <w:rPr>
          <w:rFonts w:ascii="Tahoma" w:hAnsi="Tahoma" w:cs="Tahoma"/>
          <w:b/>
        </w:rPr>
        <w:t xml:space="preserve">c) </w:t>
      </w:r>
      <w:r w:rsidRPr="00AC0C98">
        <w:rPr>
          <w:rFonts w:ascii="Tahoma" w:hAnsi="Tahoma" w:cs="Tahoma"/>
        </w:rPr>
        <w:t>En lo referente, a la rendición de los recursos gastados, se aceptarán Facturas Electrónicas y comprobantes que se encuentren oficializados por el Servicio de Impuestos Internos</w:t>
      </w:r>
      <w:r w:rsidR="004D004F">
        <w:rPr>
          <w:rFonts w:ascii="Tahoma" w:hAnsi="Tahoma" w:cs="Tahoma"/>
        </w:rPr>
        <w:t>, y estos deben ser emitidos a nombre de la junta de vecinos</w:t>
      </w:r>
      <w:r w:rsidRPr="00AC0C98">
        <w:rPr>
          <w:rFonts w:ascii="Tahoma" w:hAnsi="Tahoma" w:cs="Tahoma"/>
        </w:rPr>
        <w:t>.</w:t>
      </w:r>
      <w:r w:rsidR="00A9390F">
        <w:rPr>
          <w:rFonts w:ascii="Tahoma" w:hAnsi="Tahoma" w:cs="Tahoma"/>
        </w:rPr>
        <w:t xml:space="preserve">   </w:t>
      </w:r>
    </w:p>
    <w:p w14:paraId="4762A0EF" w14:textId="77777777" w:rsidR="00AC0C98" w:rsidRPr="00AC0C98" w:rsidRDefault="00AC0C98" w:rsidP="00AC0C98">
      <w:pPr>
        <w:pStyle w:val="Textoindependiente"/>
        <w:jc w:val="both"/>
        <w:rPr>
          <w:rFonts w:ascii="Tahoma" w:hAnsi="Tahoma" w:cs="Tahoma"/>
        </w:rPr>
      </w:pPr>
    </w:p>
    <w:p w14:paraId="2DC4B96E" w14:textId="77777777" w:rsidR="00AC0C98" w:rsidRPr="00AC0C98" w:rsidRDefault="00AC0C98" w:rsidP="00AC0C98">
      <w:pPr>
        <w:pStyle w:val="Textoindependiente"/>
        <w:jc w:val="both"/>
        <w:rPr>
          <w:rFonts w:ascii="Tahoma" w:hAnsi="Tahoma" w:cs="Tahoma"/>
        </w:rPr>
      </w:pPr>
      <w:r w:rsidRPr="00AC0C98">
        <w:rPr>
          <w:rFonts w:ascii="Tahoma" w:hAnsi="Tahoma" w:cs="Tahoma"/>
          <w:b/>
        </w:rPr>
        <w:t xml:space="preserve">d) </w:t>
      </w:r>
      <w:r w:rsidRPr="00AC0C98">
        <w:rPr>
          <w:rFonts w:ascii="Tahoma" w:hAnsi="Tahoma" w:cs="Tahoma"/>
        </w:rPr>
        <w:t xml:space="preserve">En el caso de encontrarse la comuna en Cuarentena </w:t>
      </w:r>
      <w:r w:rsidR="00547867">
        <w:rPr>
          <w:rFonts w:ascii="Tahoma" w:hAnsi="Tahoma" w:cs="Tahoma"/>
        </w:rPr>
        <w:t xml:space="preserve">Sanitaria los </w:t>
      </w:r>
      <w:r w:rsidR="00A9390F">
        <w:rPr>
          <w:rFonts w:ascii="Tahoma" w:hAnsi="Tahoma" w:cs="Tahoma"/>
        </w:rPr>
        <w:t>gastos</w:t>
      </w:r>
      <w:r w:rsidR="00547867">
        <w:rPr>
          <w:rFonts w:ascii="Tahoma" w:hAnsi="Tahoma" w:cs="Tahoma"/>
        </w:rPr>
        <w:t xml:space="preserve"> de traslado</w:t>
      </w:r>
      <w:r w:rsidRPr="00AC0C98">
        <w:rPr>
          <w:rFonts w:ascii="Tahoma" w:hAnsi="Tahoma" w:cs="Tahoma"/>
        </w:rPr>
        <w:t xml:space="preserve"> de los insumos para la ejecución de los proyectos, debe estar inclu</w:t>
      </w:r>
      <w:r w:rsidR="00547867">
        <w:rPr>
          <w:rFonts w:ascii="Tahoma" w:hAnsi="Tahoma" w:cs="Tahoma"/>
        </w:rPr>
        <w:t>idos en la boleta de la compra, con el</w:t>
      </w:r>
      <w:r w:rsidR="007A6990">
        <w:rPr>
          <w:rFonts w:ascii="Tahoma" w:hAnsi="Tahoma" w:cs="Tahoma"/>
        </w:rPr>
        <w:t xml:space="preserve"> respectivo </w:t>
      </w:r>
      <w:r w:rsidR="00547867">
        <w:rPr>
          <w:rFonts w:ascii="Tahoma" w:hAnsi="Tahoma" w:cs="Tahoma"/>
        </w:rPr>
        <w:t>detalle</w:t>
      </w:r>
      <w:r w:rsidR="00A9390F">
        <w:rPr>
          <w:rFonts w:ascii="Tahoma" w:hAnsi="Tahoma" w:cs="Tahoma"/>
        </w:rPr>
        <w:t>, los cuales serán autorizados de manera extraordinaria y solo en este caso, considerando la pandemia del covid-19.</w:t>
      </w:r>
    </w:p>
    <w:p w14:paraId="6F0A8B2C" w14:textId="77777777" w:rsidR="00AC0C98" w:rsidRPr="00AC0C98" w:rsidRDefault="00AC0C98" w:rsidP="00AC0C98">
      <w:pPr>
        <w:pStyle w:val="Textoindependiente"/>
        <w:jc w:val="both"/>
        <w:rPr>
          <w:rFonts w:ascii="Tahoma" w:hAnsi="Tahoma" w:cs="Tahoma"/>
        </w:rPr>
      </w:pPr>
    </w:p>
    <w:p w14:paraId="028A0B80" w14:textId="77777777" w:rsidR="00A9390F" w:rsidRDefault="00AC0C98" w:rsidP="00A9390F">
      <w:pPr>
        <w:pStyle w:val="Textoindependiente"/>
        <w:jc w:val="both"/>
        <w:rPr>
          <w:rFonts w:ascii="Tahoma" w:hAnsi="Tahoma" w:cs="Tahoma"/>
        </w:rPr>
      </w:pPr>
      <w:r w:rsidRPr="00AC0C98">
        <w:rPr>
          <w:rFonts w:ascii="Tahoma" w:hAnsi="Tahoma" w:cs="Tahoma"/>
          <w:b/>
        </w:rPr>
        <w:t xml:space="preserve">e) </w:t>
      </w:r>
      <w:r w:rsidRPr="00AC0C98">
        <w:rPr>
          <w:rFonts w:ascii="Tahoma" w:hAnsi="Tahoma" w:cs="Tahoma"/>
        </w:rPr>
        <w:t>En el contexto de la Pandemia se permite la compra de los insumos para la ejecució</w:t>
      </w:r>
      <w:r w:rsidR="00547867">
        <w:rPr>
          <w:rFonts w:ascii="Tahoma" w:hAnsi="Tahoma" w:cs="Tahoma"/>
        </w:rPr>
        <w:t xml:space="preserve">n de los proyectos </w:t>
      </w:r>
      <w:r w:rsidR="00FA1FE3">
        <w:rPr>
          <w:rFonts w:ascii="Tahoma" w:hAnsi="Tahoma" w:cs="Tahoma"/>
        </w:rPr>
        <w:t>vía</w:t>
      </w:r>
      <w:r w:rsidR="00547867">
        <w:rPr>
          <w:rFonts w:ascii="Tahoma" w:hAnsi="Tahoma" w:cs="Tahoma"/>
        </w:rPr>
        <w:t xml:space="preserve"> interne</w:t>
      </w:r>
      <w:r w:rsidR="00FA1FE3">
        <w:rPr>
          <w:rFonts w:ascii="Tahoma" w:hAnsi="Tahoma" w:cs="Tahoma"/>
        </w:rPr>
        <w:t>t</w:t>
      </w:r>
      <w:r w:rsidR="00547867">
        <w:rPr>
          <w:rFonts w:ascii="Tahoma" w:hAnsi="Tahoma" w:cs="Tahoma"/>
        </w:rPr>
        <w:t xml:space="preserve">, en este caso </w:t>
      </w:r>
      <w:r w:rsidRPr="00AC0C98">
        <w:rPr>
          <w:rFonts w:ascii="Tahoma" w:hAnsi="Tahoma" w:cs="Tahoma"/>
        </w:rPr>
        <w:t>los comprobantes</w:t>
      </w:r>
      <w:r w:rsidR="00FA1FE3">
        <w:rPr>
          <w:rFonts w:ascii="Tahoma" w:hAnsi="Tahoma" w:cs="Tahoma"/>
        </w:rPr>
        <w:t xml:space="preserve"> de </w:t>
      </w:r>
      <w:r w:rsidR="00A9390F">
        <w:rPr>
          <w:rFonts w:ascii="Tahoma" w:hAnsi="Tahoma" w:cs="Tahoma"/>
        </w:rPr>
        <w:t xml:space="preserve">pago </w:t>
      </w:r>
      <w:r w:rsidR="00A9390F" w:rsidRPr="00AC0C98">
        <w:rPr>
          <w:rFonts w:ascii="Tahoma" w:hAnsi="Tahoma" w:cs="Tahoma"/>
        </w:rPr>
        <w:t>(</w:t>
      </w:r>
      <w:r w:rsidRPr="00AC0C98">
        <w:rPr>
          <w:rFonts w:ascii="Tahoma" w:hAnsi="Tahoma" w:cs="Tahoma"/>
        </w:rPr>
        <w:t>Boletas, Facturas, etc.) deben</w:t>
      </w:r>
      <w:r w:rsidR="00FA1FE3">
        <w:rPr>
          <w:rFonts w:ascii="Tahoma" w:hAnsi="Tahoma" w:cs="Tahoma"/>
        </w:rPr>
        <w:t xml:space="preserve"> ser emitidas en el plazo de ejecución del proyecto</w:t>
      </w:r>
      <w:r w:rsidRPr="00AC0C98">
        <w:rPr>
          <w:rFonts w:ascii="Tahoma" w:hAnsi="Tahoma" w:cs="Tahoma"/>
        </w:rPr>
        <w:t>, informando la fecha de llegada del producto para la posterior fiscalización.</w:t>
      </w:r>
    </w:p>
    <w:p w14:paraId="04E7F25D" w14:textId="77777777" w:rsidR="00A9390F" w:rsidRDefault="00A9390F" w:rsidP="00A9390F">
      <w:pPr>
        <w:pStyle w:val="Textoindependiente"/>
        <w:jc w:val="both"/>
        <w:rPr>
          <w:rFonts w:ascii="Tahoma" w:hAnsi="Tahoma" w:cs="Tahoma"/>
        </w:rPr>
      </w:pPr>
    </w:p>
    <w:p w14:paraId="51498A7D" w14:textId="77777777" w:rsidR="007A6990" w:rsidRDefault="00A9390F" w:rsidP="00A9390F">
      <w:pPr>
        <w:pStyle w:val="Textoindependiente"/>
        <w:jc w:val="both"/>
        <w:rPr>
          <w:rFonts w:ascii="Tahoma" w:hAnsi="Tahoma" w:cs="Tahoma"/>
        </w:rPr>
      </w:pPr>
      <w:r w:rsidRPr="00A9390F">
        <w:rPr>
          <w:rFonts w:ascii="Tahoma" w:hAnsi="Tahoma" w:cs="Tahoma"/>
          <w:b/>
        </w:rPr>
        <w:t>f)</w:t>
      </w:r>
      <w:r>
        <w:rPr>
          <w:rFonts w:ascii="Tahoma" w:hAnsi="Tahoma" w:cs="Tahoma"/>
        </w:rPr>
        <w:t xml:space="preserve"> </w:t>
      </w:r>
      <w:r w:rsidR="00EB0ED7">
        <w:rPr>
          <w:rFonts w:ascii="Tahoma" w:hAnsi="Tahoma" w:cs="Tahoma"/>
        </w:rPr>
        <w:t xml:space="preserve">En caso de que las compras se hayan realizado por Internet, se debe adjuntar a la rendición </w:t>
      </w:r>
      <w:r>
        <w:rPr>
          <w:rFonts w:ascii="Tahoma" w:hAnsi="Tahoma" w:cs="Tahoma"/>
        </w:rPr>
        <w:t xml:space="preserve">de cuentas presentada en la Dirección de Control Municipal, </w:t>
      </w:r>
      <w:r w:rsidR="00EB0ED7">
        <w:rPr>
          <w:rFonts w:ascii="Tahoma" w:hAnsi="Tahoma" w:cs="Tahoma"/>
        </w:rPr>
        <w:t xml:space="preserve">un documento </w:t>
      </w:r>
      <w:r w:rsidR="00DE6B2C">
        <w:rPr>
          <w:rFonts w:ascii="Tahoma" w:hAnsi="Tahoma" w:cs="Tahoma"/>
        </w:rPr>
        <w:t xml:space="preserve">simple donde se informe </w:t>
      </w:r>
      <w:r>
        <w:rPr>
          <w:rFonts w:ascii="Tahoma" w:hAnsi="Tahoma" w:cs="Tahoma"/>
        </w:rPr>
        <w:t xml:space="preserve">si los artículos adquiridos vía página web ya han sido recepcionados o si se </w:t>
      </w:r>
      <w:r w:rsidR="002A1E9E">
        <w:rPr>
          <w:rFonts w:ascii="Tahoma" w:hAnsi="Tahoma" w:cs="Tahoma"/>
        </w:rPr>
        <w:t>encuentra</w:t>
      </w:r>
      <w:r>
        <w:rPr>
          <w:rFonts w:ascii="Tahoma" w:hAnsi="Tahoma" w:cs="Tahoma"/>
        </w:rPr>
        <w:t>n en proceso de despacho, en cuyo caso se debe informar la fecha estimada de entrega informada al momento de la compra.</w:t>
      </w:r>
    </w:p>
    <w:p w14:paraId="0D52D0CB" w14:textId="77777777" w:rsidR="00FA1FE3" w:rsidRPr="00AC0C98" w:rsidRDefault="00FA1FE3" w:rsidP="00DE6B2C">
      <w:pPr>
        <w:pStyle w:val="Textoindependiente"/>
        <w:jc w:val="both"/>
        <w:rPr>
          <w:rFonts w:ascii="Tahoma" w:hAnsi="Tahoma" w:cs="Tahoma"/>
          <w:sz w:val="28"/>
        </w:rPr>
      </w:pPr>
    </w:p>
    <w:p w14:paraId="3D20BBCF" w14:textId="77777777" w:rsidR="00367BA1" w:rsidRPr="0037511E" w:rsidRDefault="00367BA1" w:rsidP="00367BA1">
      <w:pPr>
        <w:jc w:val="both"/>
        <w:rPr>
          <w:rFonts w:ascii="Tahoma" w:hAnsi="Tahoma"/>
          <w:b/>
        </w:rPr>
      </w:pPr>
      <w:r w:rsidRPr="0037511E">
        <w:rPr>
          <w:rFonts w:ascii="Tahoma" w:hAnsi="Tahoma"/>
          <w:b/>
        </w:rPr>
        <w:t xml:space="preserve">15. DE LA </w:t>
      </w:r>
      <w:r w:rsidR="0037511E" w:rsidRPr="0037511E">
        <w:rPr>
          <w:rFonts w:ascii="Tahoma" w:hAnsi="Tahoma"/>
          <w:b/>
        </w:rPr>
        <w:t>RENDICIÓN</w:t>
      </w:r>
      <w:r w:rsidRPr="0037511E">
        <w:rPr>
          <w:rFonts w:ascii="Tahoma" w:hAnsi="Tahoma"/>
          <w:b/>
        </w:rPr>
        <w:t>:</w:t>
      </w:r>
    </w:p>
    <w:p w14:paraId="2BD1D9A7" w14:textId="77777777" w:rsidR="00367BA1" w:rsidRPr="0037511E" w:rsidRDefault="00367BA1" w:rsidP="00367BA1">
      <w:pPr>
        <w:jc w:val="both"/>
        <w:rPr>
          <w:rFonts w:ascii="Tahoma" w:hAnsi="Tahoma"/>
        </w:rPr>
      </w:pPr>
    </w:p>
    <w:p w14:paraId="2C97B343" w14:textId="3AC00986" w:rsidR="00367BA1" w:rsidRPr="0038142F" w:rsidRDefault="00367BA1" w:rsidP="00367BA1">
      <w:pPr>
        <w:numPr>
          <w:ilvl w:val="0"/>
          <w:numId w:val="20"/>
        </w:numPr>
        <w:jc w:val="both"/>
        <w:rPr>
          <w:rFonts w:ascii="Tahoma" w:hAnsi="Tahoma"/>
        </w:rPr>
      </w:pPr>
      <w:r w:rsidRPr="0037511E">
        <w:rPr>
          <w:rFonts w:ascii="Tahoma" w:hAnsi="Tahoma"/>
        </w:rPr>
        <w:t xml:space="preserve">Se debe realizar </w:t>
      </w:r>
      <w:r w:rsidR="00A9390F">
        <w:rPr>
          <w:rFonts w:ascii="Tahoma" w:hAnsi="Tahoma"/>
        </w:rPr>
        <w:t xml:space="preserve">de manera presencial </w:t>
      </w:r>
      <w:r w:rsidR="007B0474">
        <w:rPr>
          <w:rFonts w:ascii="Tahoma" w:hAnsi="Tahoma"/>
        </w:rPr>
        <w:t xml:space="preserve">entre el </w:t>
      </w:r>
      <w:r w:rsidR="007B0474" w:rsidRPr="00E87276">
        <w:rPr>
          <w:rFonts w:ascii="Tahoma" w:hAnsi="Tahoma"/>
          <w:b/>
        </w:rPr>
        <w:t>01 de diciembre del 2021 y el</w:t>
      </w:r>
      <w:r w:rsidR="007B0474">
        <w:rPr>
          <w:rFonts w:ascii="Tahoma" w:hAnsi="Tahoma"/>
        </w:rPr>
        <w:t xml:space="preserve"> </w:t>
      </w:r>
      <w:r w:rsidRPr="0037511E">
        <w:rPr>
          <w:rFonts w:ascii="Tahoma" w:hAnsi="Tahoma"/>
        </w:rPr>
        <w:t xml:space="preserve"> </w:t>
      </w:r>
      <w:r w:rsidR="00E87276" w:rsidRPr="0038142F">
        <w:rPr>
          <w:rFonts w:ascii="Tahoma" w:hAnsi="Tahoma"/>
          <w:b/>
        </w:rPr>
        <w:t>viernes</w:t>
      </w:r>
      <w:r w:rsidR="00645B03" w:rsidRPr="0038142F">
        <w:rPr>
          <w:rFonts w:ascii="Tahoma" w:hAnsi="Tahoma"/>
          <w:b/>
        </w:rPr>
        <w:t xml:space="preserve"> </w:t>
      </w:r>
      <w:r w:rsidR="00AE2B44" w:rsidRPr="0038142F">
        <w:rPr>
          <w:rFonts w:ascii="Tahoma" w:hAnsi="Tahoma"/>
          <w:b/>
        </w:rPr>
        <w:t>31 de dic</w:t>
      </w:r>
      <w:r w:rsidR="00D703FE" w:rsidRPr="0038142F">
        <w:rPr>
          <w:rFonts w:ascii="Tahoma" w:hAnsi="Tahoma"/>
          <w:b/>
        </w:rPr>
        <w:t>iembre</w:t>
      </w:r>
      <w:r w:rsidRPr="0038142F">
        <w:rPr>
          <w:rFonts w:ascii="Tahoma" w:hAnsi="Tahoma"/>
          <w:b/>
        </w:rPr>
        <w:t xml:space="preserve"> </w:t>
      </w:r>
      <w:r w:rsidR="00645B03" w:rsidRPr="0038142F">
        <w:rPr>
          <w:rFonts w:ascii="Tahoma" w:hAnsi="Tahoma"/>
          <w:b/>
        </w:rPr>
        <w:t>de 2021</w:t>
      </w:r>
      <w:r w:rsidR="00AE2B44" w:rsidRPr="0038142F">
        <w:rPr>
          <w:rFonts w:ascii="Tahoma" w:hAnsi="Tahoma"/>
          <w:b/>
        </w:rPr>
        <w:t xml:space="preserve"> hasta las 12:00 </w:t>
      </w:r>
      <w:proofErr w:type="spellStart"/>
      <w:r w:rsidR="00AE2B44" w:rsidRPr="0038142F">
        <w:rPr>
          <w:rFonts w:ascii="Tahoma" w:hAnsi="Tahoma"/>
          <w:b/>
        </w:rPr>
        <w:t>hrs</w:t>
      </w:r>
      <w:proofErr w:type="spellEnd"/>
      <w:r w:rsidRPr="0038142F">
        <w:rPr>
          <w:rFonts w:ascii="Tahoma" w:hAnsi="Tahoma"/>
        </w:rPr>
        <w:t>.</w:t>
      </w:r>
    </w:p>
    <w:p w14:paraId="52C4D1C7" w14:textId="25F7FAED" w:rsidR="0064420C" w:rsidRPr="00AE2B44" w:rsidRDefault="0064420C" w:rsidP="00AE2B44">
      <w:pPr>
        <w:numPr>
          <w:ilvl w:val="0"/>
          <w:numId w:val="20"/>
        </w:numPr>
        <w:jc w:val="both"/>
        <w:rPr>
          <w:rFonts w:ascii="Tahoma" w:hAnsi="Tahoma"/>
        </w:rPr>
      </w:pPr>
      <w:r>
        <w:rPr>
          <w:rFonts w:ascii="Tahoma" w:hAnsi="Tahoma"/>
        </w:rPr>
        <w:t>Toda rendición ingresada en la Dirección de C</w:t>
      </w:r>
      <w:r w:rsidR="00645B03">
        <w:rPr>
          <w:rFonts w:ascii="Tahoma" w:hAnsi="Tahoma"/>
        </w:rPr>
        <w:t>ontrol con fecha posterior al</w:t>
      </w:r>
      <w:r w:rsidR="00AE2B44" w:rsidRPr="00AE2B44">
        <w:rPr>
          <w:rFonts w:ascii="Tahoma" w:hAnsi="Tahoma"/>
          <w:b/>
          <w:color w:val="FF0000"/>
        </w:rPr>
        <w:t xml:space="preserve"> </w:t>
      </w:r>
      <w:r w:rsidR="00AE2B44" w:rsidRPr="0038142F">
        <w:rPr>
          <w:rFonts w:ascii="Tahoma" w:hAnsi="Tahoma"/>
          <w:b/>
        </w:rPr>
        <w:t>Viernes 31 de diciembre de 2021</w:t>
      </w:r>
      <w:r w:rsidR="00AE2B44">
        <w:rPr>
          <w:rFonts w:ascii="Tahoma" w:hAnsi="Tahoma"/>
        </w:rPr>
        <w:t xml:space="preserve"> </w:t>
      </w:r>
      <w:r w:rsidRPr="00AE2B44">
        <w:rPr>
          <w:rFonts w:ascii="Tahoma" w:hAnsi="Tahoma"/>
        </w:rPr>
        <w:t>será rechazada.</w:t>
      </w:r>
    </w:p>
    <w:p w14:paraId="63B0A139" w14:textId="77777777" w:rsidR="00367BA1" w:rsidRPr="0037511E" w:rsidRDefault="00367BA1" w:rsidP="00367BA1">
      <w:pPr>
        <w:numPr>
          <w:ilvl w:val="0"/>
          <w:numId w:val="20"/>
        </w:numPr>
        <w:jc w:val="both"/>
        <w:rPr>
          <w:rFonts w:ascii="Tahoma" w:hAnsi="Tahoma"/>
        </w:rPr>
      </w:pPr>
      <w:r w:rsidRPr="0037511E">
        <w:rPr>
          <w:rFonts w:ascii="Tahoma" w:hAnsi="Tahoma"/>
        </w:rPr>
        <w:t xml:space="preserve">La rendición, en el Formato Tipo entregado por la Dirección de Control del Municipio, </w:t>
      </w:r>
      <w:r w:rsidR="0008716D">
        <w:rPr>
          <w:rFonts w:ascii="Tahoma" w:hAnsi="Tahoma"/>
        </w:rPr>
        <w:t>debe ser presentada en original y una copia.</w:t>
      </w:r>
    </w:p>
    <w:p w14:paraId="0A25F10F" w14:textId="77777777" w:rsidR="00367BA1" w:rsidRDefault="00367BA1" w:rsidP="00367BA1">
      <w:pPr>
        <w:numPr>
          <w:ilvl w:val="0"/>
          <w:numId w:val="20"/>
        </w:numPr>
        <w:jc w:val="both"/>
        <w:rPr>
          <w:rFonts w:ascii="Tahoma" w:hAnsi="Tahoma"/>
        </w:rPr>
      </w:pPr>
      <w:r w:rsidRPr="0037511E">
        <w:rPr>
          <w:rFonts w:ascii="Tahoma" w:hAnsi="Tahoma"/>
        </w:rPr>
        <w:t>Las compras</w:t>
      </w:r>
      <w:r>
        <w:rPr>
          <w:rFonts w:ascii="Tahoma" w:hAnsi="Tahoma"/>
        </w:rPr>
        <w:t xml:space="preserve"> o las obras contempladas en el Proyecto deben ser realizadas en las fechas de Ejecución contemplada en las Bases.</w:t>
      </w:r>
    </w:p>
    <w:p w14:paraId="6C9D8EC2" w14:textId="77777777" w:rsidR="00367BA1" w:rsidRDefault="00367BA1" w:rsidP="00367BA1">
      <w:pPr>
        <w:numPr>
          <w:ilvl w:val="0"/>
          <w:numId w:val="20"/>
        </w:numPr>
        <w:jc w:val="both"/>
        <w:rPr>
          <w:rFonts w:ascii="Tahoma" w:hAnsi="Tahoma"/>
        </w:rPr>
      </w:pPr>
      <w:r>
        <w:rPr>
          <w:rFonts w:ascii="Tahoma" w:hAnsi="Tahoma"/>
        </w:rPr>
        <w:t>Exhibir ante la Dirección de Control de la Ilustre Municipalidad de Iquique         todos los gastos que hubieren sido financiados con aportes propios de la Junta de Vecinos y de terceros, a fin de demostrar que los recursos comprometidos en el convenio y solicitud de postulación, fueron utilizados para financiar el proyecto de la Junta de Vecinos.</w:t>
      </w:r>
    </w:p>
    <w:p w14:paraId="737A9F29" w14:textId="77777777" w:rsidR="00A9390F" w:rsidRDefault="00A9390F" w:rsidP="00A9390F">
      <w:pPr>
        <w:ind w:left="720"/>
        <w:jc w:val="both"/>
        <w:rPr>
          <w:rFonts w:ascii="Tahoma" w:hAnsi="Tahoma"/>
        </w:rPr>
      </w:pPr>
    </w:p>
    <w:p w14:paraId="1A8EEB74" w14:textId="77777777" w:rsidR="00F57FC7" w:rsidRPr="00A12335" w:rsidRDefault="00F57FC7" w:rsidP="00367BA1">
      <w:pPr>
        <w:jc w:val="both"/>
        <w:rPr>
          <w:rFonts w:ascii="Tahoma" w:hAnsi="Tahoma"/>
        </w:rPr>
      </w:pPr>
    </w:p>
    <w:p w14:paraId="77EB8D1D" w14:textId="77777777" w:rsidR="00367BA1" w:rsidRPr="0081620C" w:rsidRDefault="00367BA1" w:rsidP="00367BA1">
      <w:pPr>
        <w:jc w:val="both"/>
        <w:rPr>
          <w:rFonts w:ascii="Tahoma" w:hAnsi="Tahoma"/>
          <w:b/>
        </w:rPr>
      </w:pPr>
      <w:r w:rsidRPr="0081620C">
        <w:rPr>
          <w:rFonts w:ascii="Tahoma" w:hAnsi="Tahoma"/>
          <w:b/>
        </w:rPr>
        <w:t>1</w:t>
      </w:r>
      <w:r>
        <w:rPr>
          <w:rFonts w:ascii="Tahoma" w:hAnsi="Tahoma"/>
          <w:b/>
        </w:rPr>
        <w:t>6</w:t>
      </w:r>
      <w:r w:rsidRPr="0081620C">
        <w:rPr>
          <w:rFonts w:ascii="Tahoma" w:hAnsi="Tahoma"/>
          <w:b/>
        </w:rPr>
        <w:t xml:space="preserve">. DE LA </w:t>
      </w:r>
      <w:r w:rsidR="007A7EEA" w:rsidRPr="0081620C">
        <w:rPr>
          <w:rFonts w:ascii="Tahoma" w:hAnsi="Tahoma"/>
          <w:b/>
        </w:rPr>
        <w:t>EVALUACIÓN</w:t>
      </w:r>
      <w:r w:rsidRPr="0081620C">
        <w:rPr>
          <w:rFonts w:ascii="Tahoma" w:hAnsi="Tahoma"/>
          <w:b/>
        </w:rPr>
        <w:t xml:space="preserve"> FINAL: </w:t>
      </w:r>
    </w:p>
    <w:p w14:paraId="229198C8" w14:textId="77777777" w:rsidR="00367BA1" w:rsidRDefault="00367BA1" w:rsidP="00367BA1">
      <w:pPr>
        <w:jc w:val="both"/>
        <w:rPr>
          <w:rFonts w:ascii="Tahoma" w:hAnsi="Tahoma"/>
        </w:rPr>
      </w:pPr>
    </w:p>
    <w:p w14:paraId="469F0540" w14:textId="77777777" w:rsidR="00367BA1" w:rsidRPr="003F4C9A" w:rsidRDefault="00367BA1" w:rsidP="00367BA1">
      <w:pPr>
        <w:jc w:val="both"/>
        <w:rPr>
          <w:rFonts w:ascii="Tahoma" w:hAnsi="Tahoma"/>
          <w:b/>
        </w:rPr>
      </w:pPr>
      <w:r>
        <w:rPr>
          <w:rFonts w:ascii="Tahoma" w:hAnsi="Tahoma"/>
        </w:rPr>
        <w:t xml:space="preserve">Una vez finalizada la ejecución de los Proyectos, el Municipio realizará una evaluación a cargo de la Dirección </w:t>
      </w:r>
      <w:r w:rsidR="007A7EEA">
        <w:rPr>
          <w:rFonts w:ascii="Tahoma" w:hAnsi="Tahoma"/>
        </w:rPr>
        <w:t>de Desarrollo Comunitario</w:t>
      </w:r>
      <w:r>
        <w:rPr>
          <w:rFonts w:ascii="Tahoma" w:hAnsi="Tahoma"/>
        </w:rPr>
        <w:t xml:space="preserve"> y </w:t>
      </w:r>
      <w:r w:rsidR="007A7EEA">
        <w:rPr>
          <w:rFonts w:ascii="Tahoma" w:hAnsi="Tahoma"/>
        </w:rPr>
        <w:t xml:space="preserve">la Dirección de </w:t>
      </w:r>
      <w:r>
        <w:rPr>
          <w:rFonts w:ascii="Tahoma" w:hAnsi="Tahoma"/>
        </w:rPr>
        <w:t xml:space="preserve">Control </w:t>
      </w:r>
    </w:p>
    <w:p w14:paraId="5D9944DC" w14:textId="77777777" w:rsidR="00367BA1" w:rsidRPr="003F4C9A" w:rsidRDefault="00367BA1" w:rsidP="00367BA1">
      <w:pPr>
        <w:jc w:val="both"/>
        <w:rPr>
          <w:rFonts w:ascii="Tahoma" w:hAnsi="Tahoma"/>
          <w:b/>
        </w:rPr>
      </w:pPr>
    </w:p>
    <w:p w14:paraId="5BF3993E" w14:textId="77777777" w:rsidR="00367BA1" w:rsidRPr="007A7EEA" w:rsidRDefault="00367BA1" w:rsidP="007A7EEA">
      <w:pPr>
        <w:numPr>
          <w:ilvl w:val="0"/>
          <w:numId w:val="19"/>
        </w:numPr>
        <w:jc w:val="both"/>
        <w:rPr>
          <w:rFonts w:ascii="Tahoma" w:hAnsi="Tahoma"/>
        </w:rPr>
      </w:pPr>
      <w:r>
        <w:rPr>
          <w:rFonts w:ascii="Tahoma" w:hAnsi="Tahoma"/>
        </w:rPr>
        <w:t>Cumplimiento de los objetivos planteados en el Proyecto.</w:t>
      </w:r>
    </w:p>
    <w:p w14:paraId="2B4AB9E3" w14:textId="77777777" w:rsidR="00367BA1" w:rsidRDefault="00367BA1" w:rsidP="00367BA1">
      <w:pPr>
        <w:numPr>
          <w:ilvl w:val="0"/>
          <w:numId w:val="19"/>
        </w:numPr>
        <w:jc w:val="both"/>
        <w:rPr>
          <w:rFonts w:ascii="Tahoma" w:hAnsi="Tahoma"/>
        </w:rPr>
      </w:pPr>
      <w:r>
        <w:rPr>
          <w:rFonts w:ascii="Tahoma" w:hAnsi="Tahoma"/>
        </w:rPr>
        <w:t>Registro fotográfico de respaldo.</w:t>
      </w:r>
    </w:p>
    <w:p w14:paraId="6CCA158D" w14:textId="77777777" w:rsidR="00367BA1" w:rsidRDefault="00367BA1" w:rsidP="00367BA1">
      <w:pPr>
        <w:jc w:val="both"/>
        <w:rPr>
          <w:rFonts w:ascii="Tahoma" w:hAnsi="Tahoma"/>
        </w:rPr>
      </w:pPr>
    </w:p>
    <w:p w14:paraId="496FF235" w14:textId="77777777" w:rsidR="00AF6F06" w:rsidRDefault="00AF6F06" w:rsidP="00367BA1">
      <w:pPr>
        <w:jc w:val="both"/>
        <w:rPr>
          <w:rFonts w:ascii="Tahoma" w:hAnsi="Tahoma"/>
        </w:rPr>
      </w:pPr>
    </w:p>
    <w:p w14:paraId="743A298D" w14:textId="77777777" w:rsidR="00E87276" w:rsidRDefault="00E87276" w:rsidP="00367BA1">
      <w:pPr>
        <w:jc w:val="both"/>
        <w:rPr>
          <w:rFonts w:ascii="Tahoma" w:hAnsi="Tahoma"/>
        </w:rPr>
      </w:pPr>
    </w:p>
    <w:p w14:paraId="7658F830" w14:textId="77777777" w:rsidR="00E87276" w:rsidRDefault="00E87276" w:rsidP="00367BA1">
      <w:pPr>
        <w:jc w:val="both"/>
        <w:rPr>
          <w:rFonts w:ascii="Tahoma" w:hAnsi="Tahoma"/>
        </w:rPr>
      </w:pPr>
    </w:p>
    <w:p w14:paraId="4E362DEA" w14:textId="77777777" w:rsidR="00E87276" w:rsidRDefault="00E87276" w:rsidP="00367BA1">
      <w:pPr>
        <w:jc w:val="both"/>
        <w:rPr>
          <w:rFonts w:ascii="Tahoma" w:hAnsi="Tahoma"/>
        </w:rPr>
      </w:pPr>
    </w:p>
    <w:p w14:paraId="0F8C5A2E" w14:textId="77777777" w:rsidR="00E87276" w:rsidRDefault="00E87276" w:rsidP="00367BA1">
      <w:pPr>
        <w:jc w:val="both"/>
        <w:rPr>
          <w:rFonts w:ascii="Tahoma" w:hAnsi="Tahoma"/>
          <w:b/>
        </w:rPr>
      </w:pPr>
    </w:p>
    <w:p w14:paraId="66ABB072" w14:textId="77777777" w:rsidR="00367BA1" w:rsidRPr="00C34B6F" w:rsidRDefault="00367BA1" w:rsidP="00367BA1">
      <w:pPr>
        <w:jc w:val="both"/>
        <w:rPr>
          <w:rFonts w:ascii="Tahoma" w:hAnsi="Tahoma"/>
        </w:rPr>
      </w:pPr>
      <w:r w:rsidRPr="00404CA0">
        <w:rPr>
          <w:rFonts w:ascii="Tahoma" w:hAnsi="Tahoma"/>
          <w:b/>
        </w:rPr>
        <w:t>1</w:t>
      </w:r>
      <w:r w:rsidR="0041344C">
        <w:rPr>
          <w:rFonts w:ascii="Tahoma" w:hAnsi="Tahoma"/>
          <w:b/>
        </w:rPr>
        <w:t>7</w:t>
      </w:r>
      <w:r w:rsidRPr="00404CA0">
        <w:rPr>
          <w:rFonts w:ascii="Tahoma" w:hAnsi="Tahoma"/>
          <w:b/>
        </w:rPr>
        <w:t xml:space="preserve">. </w:t>
      </w:r>
      <w:r w:rsidRPr="00250F47">
        <w:rPr>
          <w:rFonts w:ascii="Tahoma" w:hAnsi="Tahoma"/>
          <w:b/>
          <w:highlight w:val="yellow"/>
        </w:rPr>
        <w:t xml:space="preserve">DE LA </w:t>
      </w:r>
      <w:r w:rsidR="007A7EEA" w:rsidRPr="00250F47">
        <w:rPr>
          <w:rFonts w:ascii="Tahoma" w:hAnsi="Tahoma"/>
          <w:b/>
          <w:highlight w:val="yellow"/>
        </w:rPr>
        <w:t>FISCALIZACIÓN</w:t>
      </w:r>
      <w:r>
        <w:rPr>
          <w:rFonts w:ascii="Tahoma" w:hAnsi="Tahoma"/>
          <w:b/>
        </w:rPr>
        <w:t xml:space="preserve"> </w:t>
      </w:r>
    </w:p>
    <w:p w14:paraId="639CF368" w14:textId="77777777" w:rsidR="00367BA1" w:rsidRPr="00C34B6F" w:rsidRDefault="00367BA1" w:rsidP="00367BA1">
      <w:pPr>
        <w:jc w:val="both"/>
        <w:rPr>
          <w:rFonts w:ascii="Tahoma" w:hAnsi="Tahoma"/>
        </w:rPr>
      </w:pPr>
    </w:p>
    <w:p w14:paraId="1732CF80" w14:textId="77777777" w:rsidR="00367BA1" w:rsidRDefault="00367BA1" w:rsidP="00367BA1">
      <w:pPr>
        <w:numPr>
          <w:ilvl w:val="0"/>
          <w:numId w:val="21"/>
        </w:numPr>
        <w:jc w:val="both"/>
        <w:rPr>
          <w:rFonts w:ascii="Tahoma" w:hAnsi="Tahoma"/>
        </w:rPr>
      </w:pPr>
      <w:r>
        <w:rPr>
          <w:rFonts w:ascii="Tahoma" w:hAnsi="Tahoma"/>
        </w:rPr>
        <w:t>La Dirección de Control en forma aleatoria fiscalizará las rendiciones presentadas.</w:t>
      </w:r>
    </w:p>
    <w:p w14:paraId="134F1880" w14:textId="77777777" w:rsidR="00367BA1" w:rsidRDefault="00367BA1" w:rsidP="00367BA1">
      <w:pPr>
        <w:ind w:left="720"/>
        <w:jc w:val="both"/>
        <w:rPr>
          <w:rFonts w:ascii="Tahoma" w:hAnsi="Tahoma"/>
        </w:rPr>
      </w:pPr>
    </w:p>
    <w:p w14:paraId="5C6BA66A" w14:textId="267C1DA0" w:rsidR="00B807DA" w:rsidRPr="00432826" w:rsidRDefault="00367BA1" w:rsidP="00844AF9">
      <w:pPr>
        <w:numPr>
          <w:ilvl w:val="0"/>
          <w:numId w:val="21"/>
        </w:numPr>
        <w:jc w:val="both"/>
      </w:pPr>
      <w:r w:rsidRPr="00015C65">
        <w:rPr>
          <w:rFonts w:ascii="Tahoma" w:hAnsi="Tahoma"/>
        </w:rPr>
        <w:t>La Dirección de Desarrollo Comunitario, como Unidad Técnica, podrá fis</w:t>
      </w:r>
      <w:r w:rsidR="0076390F">
        <w:rPr>
          <w:rFonts w:ascii="Tahoma" w:hAnsi="Tahoma"/>
        </w:rPr>
        <w:t>c</w:t>
      </w:r>
      <w:r w:rsidR="00645B03">
        <w:rPr>
          <w:rFonts w:ascii="Tahoma" w:hAnsi="Tahoma"/>
        </w:rPr>
        <w:t>alizar la ejecución FONDEVE 2021</w:t>
      </w:r>
      <w:r w:rsidR="00A9390F">
        <w:rPr>
          <w:rFonts w:ascii="Tahoma" w:hAnsi="Tahoma"/>
        </w:rPr>
        <w:t>, lo cual se podrá hacer de manera remota o presencial, lo anterior, considerando la pandemia del Covid-19.</w:t>
      </w:r>
    </w:p>
    <w:p w14:paraId="0289461D" w14:textId="42334072" w:rsidR="00432826" w:rsidRDefault="00432826" w:rsidP="00432826">
      <w:pPr>
        <w:jc w:val="both"/>
      </w:pPr>
    </w:p>
    <w:p w14:paraId="433C28F6" w14:textId="75FC2D25" w:rsidR="00A96DA9" w:rsidRDefault="00A96DA9" w:rsidP="00432826">
      <w:pPr>
        <w:jc w:val="both"/>
      </w:pPr>
    </w:p>
    <w:p w14:paraId="665CE517" w14:textId="14CD9EEA" w:rsidR="00A96DA9" w:rsidRDefault="00A96DA9" w:rsidP="00432826">
      <w:pPr>
        <w:jc w:val="both"/>
      </w:pPr>
    </w:p>
    <w:p w14:paraId="2F563EA4" w14:textId="77777777" w:rsidR="00A96DA9" w:rsidRDefault="00A96DA9" w:rsidP="00432826">
      <w:pPr>
        <w:jc w:val="both"/>
      </w:pPr>
    </w:p>
    <w:p w14:paraId="3B14CF5C" w14:textId="77777777" w:rsidR="00432826" w:rsidRPr="00432826" w:rsidRDefault="00432826" w:rsidP="00432826">
      <w:pPr>
        <w:jc w:val="center"/>
        <w:rPr>
          <w:rFonts w:ascii="Tahoma" w:hAnsi="Tahoma" w:cs="Tahoma"/>
          <w:b/>
          <w:sz w:val="32"/>
        </w:rPr>
      </w:pPr>
      <w:r w:rsidRPr="00432826">
        <w:rPr>
          <w:rFonts w:ascii="Tahoma" w:hAnsi="Tahoma" w:cs="Tahoma"/>
          <w:b/>
          <w:sz w:val="32"/>
        </w:rPr>
        <w:t>CALENDARIZACIÓN FONDO DE DESARROLLO VECINAL 2021</w:t>
      </w:r>
    </w:p>
    <w:p w14:paraId="187321C6" w14:textId="77777777" w:rsidR="00432826" w:rsidRPr="00432826" w:rsidRDefault="00432826" w:rsidP="00432826">
      <w:pPr>
        <w:rPr>
          <w:rFonts w:ascii="Tahoma" w:hAnsi="Tahoma" w:cs="Tahoma"/>
        </w:rPr>
      </w:pPr>
    </w:p>
    <w:tbl>
      <w:tblPr>
        <w:tblStyle w:val="Tablaconcuadrcula"/>
        <w:tblpPr w:leftFromText="141" w:rightFromText="141" w:vertAnchor="text" w:horzAnchor="margin" w:tblpXSpec="center" w:tblpY="91"/>
        <w:tblW w:w="8217" w:type="dxa"/>
        <w:tblLook w:val="01E0" w:firstRow="1" w:lastRow="1" w:firstColumn="1" w:lastColumn="1" w:noHBand="0" w:noVBand="0"/>
      </w:tblPr>
      <w:tblGrid>
        <w:gridCol w:w="2547"/>
        <w:gridCol w:w="5670"/>
      </w:tblGrid>
      <w:tr w:rsidR="00432826" w:rsidRPr="00432826" w14:paraId="6938B641" w14:textId="77777777" w:rsidTr="003A2950">
        <w:tc>
          <w:tcPr>
            <w:tcW w:w="2547" w:type="dxa"/>
          </w:tcPr>
          <w:p w14:paraId="13E36D0B" w14:textId="77777777" w:rsidR="00432826" w:rsidRPr="00432826" w:rsidRDefault="00432826" w:rsidP="003A2950">
            <w:pPr>
              <w:jc w:val="center"/>
              <w:rPr>
                <w:rFonts w:ascii="Tahoma" w:hAnsi="Tahoma" w:cs="Tahoma"/>
                <w:b/>
                <w:color w:val="000000" w:themeColor="text1"/>
                <w:sz w:val="28"/>
                <w:szCs w:val="28"/>
              </w:rPr>
            </w:pPr>
            <w:r w:rsidRPr="00432826">
              <w:rPr>
                <w:rFonts w:ascii="Tahoma" w:hAnsi="Tahoma" w:cs="Tahoma"/>
                <w:b/>
                <w:color w:val="000000" w:themeColor="text1"/>
                <w:sz w:val="28"/>
                <w:szCs w:val="28"/>
              </w:rPr>
              <w:t>PERIODO</w:t>
            </w:r>
          </w:p>
        </w:tc>
        <w:tc>
          <w:tcPr>
            <w:tcW w:w="5670" w:type="dxa"/>
          </w:tcPr>
          <w:p w14:paraId="16DAF6BF" w14:textId="77777777" w:rsidR="00432826" w:rsidRPr="00432826" w:rsidRDefault="00432826" w:rsidP="003A2950">
            <w:pPr>
              <w:jc w:val="center"/>
              <w:rPr>
                <w:rFonts w:ascii="Tahoma" w:hAnsi="Tahoma" w:cs="Tahoma"/>
                <w:b/>
                <w:color w:val="000000" w:themeColor="text1"/>
                <w:sz w:val="28"/>
                <w:szCs w:val="28"/>
              </w:rPr>
            </w:pPr>
            <w:r w:rsidRPr="00432826">
              <w:rPr>
                <w:rFonts w:ascii="Tahoma" w:hAnsi="Tahoma" w:cs="Tahoma"/>
                <w:b/>
                <w:color w:val="000000" w:themeColor="text1"/>
                <w:sz w:val="28"/>
                <w:szCs w:val="28"/>
              </w:rPr>
              <w:t>ACTIVIDAD</w:t>
            </w:r>
          </w:p>
        </w:tc>
      </w:tr>
      <w:tr w:rsidR="00432826" w:rsidRPr="00432826" w14:paraId="3E12E684" w14:textId="77777777" w:rsidTr="003A2950">
        <w:trPr>
          <w:trHeight w:val="778"/>
        </w:trPr>
        <w:tc>
          <w:tcPr>
            <w:tcW w:w="2547" w:type="dxa"/>
          </w:tcPr>
          <w:p w14:paraId="3FB4D6A5" w14:textId="2B5A11F7" w:rsidR="00432826" w:rsidRPr="00432826" w:rsidRDefault="00432826" w:rsidP="003A2950">
            <w:pPr>
              <w:jc w:val="both"/>
              <w:rPr>
                <w:rFonts w:ascii="Tahoma" w:hAnsi="Tahoma" w:cs="Tahoma"/>
                <w:sz w:val="28"/>
                <w:szCs w:val="28"/>
              </w:rPr>
            </w:pPr>
            <w:r w:rsidRPr="00432826">
              <w:rPr>
                <w:rFonts w:ascii="Tahoma" w:hAnsi="Tahoma" w:cs="Tahoma"/>
                <w:sz w:val="28"/>
                <w:szCs w:val="28"/>
              </w:rPr>
              <w:t xml:space="preserve">Desde 9 de </w:t>
            </w:r>
            <w:r w:rsidRPr="00432826">
              <w:rPr>
                <w:rFonts w:ascii="Tahoma" w:hAnsi="Tahoma" w:cs="Tahoma"/>
                <w:sz w:val="28"/>
                <w:szCs w:val="28"/>
              </w:rPr>
              <w:t>septiembre</w:t>
            </w:r>
          </w:p>
        </w:tc>
        <w:tc>
          <w:tcPr>
            <w:tcW w:w="5670" w:type="dxa"/>
          </w:tcPr>
          <w:p w14:paraId="179B5B86" w14:textId="77777777" w:rsidR="00432826" w:rsidRPr="00432826" w:rsidRDefault="00432826" w:rsidP="003A2950">
            <w:pPr>
              <w:jc w:val="both"/>
              <w:rPr>
                <w:rFonts w:ascii="Tahoma" w:hAnsi="Tahoma" w:cs="Tahoma"/>
                <w:sz w:val="28"/>
                <w:szCs w:val="28"/>
              </w:rPr>
            </w:pPr>
            <w:r w:rsidRPr="00432826">
              <w:rPr>
                <w:rFonts w:ascii="Tahoma" w:hAnsi="Tahoma" w:cs="Tahoma"/>
                <w:sz w:val="28"/>
                <w:szCs w:val="28"/>
              </w:rPr>
              <w:t>Retiro de Reglamento, bases y formulario de postulación.</w:t>
            </w:r>
          </w:p>
        </w:tc>
      </w:tr>
      <w:tr w:rsidR="00432826" w:rsidRPr="00432826" w14:paraId="1EB6E91A" w14:textId="77777777" w:rsidTr="003A2950">
        <w:tc>
          <w:tcPr>
            <w:tcW w:w="2547" w:type="dxa"/>
          </w:tcPr>
          <w:p w14:paraId="762230B0" w14:textId="77777777" w:rsidR="00432826" w:rsidRPr="00432826" w:rsidRDefault="00432826" w:rsidP="003A2950">
            <w:pPr>
              <w:jc w:val="both"/>
              <w:rPr>
                <w:rFonts w:ascii="Tahoma" w:hAnsi="Tahoma" w:cs="Tahoma"/>
                <w:sz w:val="28"/>
                <w:szCs w:val="28"/>
              </w:rPr>
            </w:pPr>
            <w:r w:rsidRPr="00432826">
              <w:rPr>
                <w:rFonts w:ascii="Tahoma" w:hAnsi="Tahoma" w:cs="Tahoma"/>
                <w:sz w:val="28"/>
                <w:szCs w:val="28"/>
              </w:rPr>
              <w:t>Desde el 9 de septiembre hasta el 7 octubre del 2021</w:t>
            </w:r>
          </w:p>
        </w:tc>
        <w:tc>
          <w:tcPr>
            <w:tcW w:w="5670" w:type="dxa"/>
          </w:tcPr>
          <w:p w14:paraId="18B2CEDE" w14:textId="77777777" w:rsidR="00432826" w:rsidRPr="00432826" w:rsidRDefault="00432826" w:rsidP="003A2950">
            <w:pPr>
              <w:jc w:val="both"/>
              <w:rPr>
                <w:rFonts w:ascii="Tahoma" w:hAnsi="Tahoma" w:cs="Tahoma"/>
                <w:sz w:val="28"/>
                <w:szCs w:val="28"/>
              </w:rPr>
            </w:pPr>
            <w:r w:rsidRPr="00432826">
              <w:rPr>
                <w:rFonts w:ascii="Tahoma" w:hAnsi="Tahoma" w:cs="Tahoma"/>
                <w:sz w:val="28"/>
                <w:szCs w:val="28"/>
              </w:rPr>
              <w:t>Periodo de Postulación.</w:t>
            </w:r>
          </w:p>
        </w:tc>
      </w:tr>
      <w:tr w:rsidR="00432826" w:rsidRPr="00432826" w14:paraId="48790B39" w14:textId="77777777" w:rsidTr="003A2950">
        <w:tc>
          <w:tcPr>
            <w:tcW w:w="2547" w:type="dxa"/>
          </w:tcPr>
          <w:p w14:paraId="6A1944BD" w14:textId="77777777" w:rsidR="00432826" w:rsidRPr="00432826" w:rsidRDefault="00432826" w:rsidP="003A2950">
            <w:pPr>
              <w:jc w:val="both"/>
              <w:rPr>
                <w:rFonts w:ascii="Tahoma" w:hAnsi="Tahoma" w:cs="Tahoma"/>
                <w:sz w:val="28"/>
                <w:szCs w:val="28"/>
              </w:rPr>
            </w:pPr>
            <w:r w:rsidRPr="00432826">
              <w:rPr>
                <w:rFonts w:ascii="Tahoma" w:hAnsi="Tahoma" w:cs="Tahoma"/>
                <w:sz w:val="28"/>
                <w:szCs w:val="28"/>
              </w:rPr>
              <w:t>Hasta el 7 de octubre del 2021</w:t>
            </w:r>
          </w:p>
        </w:tc>
        <w:tc>
          <w:tcPr>
            <w:tcW w:w="5670" w:type="dxa"/>
          </w:tcPr>
          <w:p w14:paraId="666EECA3" w14:textId="77777777" w:rsidR="00432826" w:rsidRPr="00432826" w:rsidRDefault="00432826" w:rsidP="003A2950">
            <w:pPr>
              <w:jc w:val="both"/>
              <w:rPr>
                <w:rFonts w:ascii="Tahoma" w:hAnsi="Tahoma" w:cs="Tahoma"/>
                <w:sz w:val="28"/>
                <w:szCs w:val="28"/>
              </w:rPr>
            </w:pPr>
            <w:r w:rsidRPr="00432826">
              <w:rPr>
                <w:rFonts w:ascii="Tahoma" w:hAnsi="Tahoma" w:cs="Tahoma"/>
                <w:sz w:val="28"/>
                <w:szCs w:val="28"/>
              </w:rPr>
              <w:t>Recepción de Proyectos en la Dirección de Desarrollo Comunitario.</w:t>
            </w:r>
          </w:p>
        </w:tc>
      </w:tr>
      <w:tr w:rsidR="00432826" w:rsidRPr="00432826" w14:paraId="5EF560F9" w14:textId="77777777" w:rsidTr="003A2950">
        <w:tc>
          <w:tcPr>
            <w:tcW w:w="2547" w:type="dxa"/>
          </w:tcPr>
          <w:p w14:paraId="66B053A9" w14:textId="4A5BBC84" w:rsidR="00432826" w:rsidRPr="00432826" w:rsidRDefault="00432826" w:rsidP="003A2950">
            <w:pPr>
              <w:rPr>
                <w:rFonts w:ascii="Tahoma" w:hAnsi="Tahoma" w:cs="Tahoma"/>
                <w:sz w:val="28"/>
                <w:szCs w:val="28"/>
              </w:rPr>
            </w:pPr>
            <w:r w:rsidRPr="00432826">
              <w:rPr>
                <w:rFonts w:ascii="Tahoma" w:hAnsi="Tahoma" w:cs="Tahoma"/>
                <w:sz w:val="28"/>
                <w:szCs w:val="28"/>
              </w:rPr>
              <w:t xml:space="preserve">08 de </w:t>
            </w:r>
            <w:r w:rsidRPr="00432826">
              <w:rPr>
                <w:rFonts w:ascii="Tahoma" w:hAnsi="Tahoma" w:cs="Tahoma"/>
                <w:sz w:val="28"/>
                <w:szCs w:val="28"/>
              </w:rPr>
              <w:t>octubre</w:t>
            </w:r>
            <w:r w:rsidRPr="00432826">
              <w:rPr>
                <w:rFonts w:ascii="Tahoma" w:hAnsi="Tahoma" w:cs="Tahoma"/>
                <w:sz w:val="28"/>
                <w:szCs w:val="28"/>
              </w:rPr>
              <w:t xml:space="preserve"> 2021</w:t>
            </w:r>
          </w:p>
        </w:tc>
        <w:tc>
          <w:tcPr>
            <w:tcW w:w="5670" w:type="dxa"/>
          </w:tcPr>
          <w:p w14:paraId="15865EF4" w14:textId="77777777" w:rsidR="00432826" w:rsidRPr="00432826" w:rsidRDefault="00432826" w:rsidP="003A2950">
            <w:pPr>
              <w:jc w:val="both"/>
              <w:rPr>
                <w:rFonts w:ascii="Tahoma" w:hAnsi="Tahoma" w:cs="Tahoma"/>
                <w:sz w:val="28"/>
                <w:szCs w:val="28"/>
              </w:rPr>
            </w:pPr>
            <w:r w:rsidRPr="00432826">
              <w:rPr>
                <w:rFonts w:ascii="Tahoma" w:hAnsi="Tahoma" w:cs="Tahoma"/>
                <w:sz w:val="28"/>
                <w:szCs w:val="28"/>
              </w:rPr>
              <w:t>Recepción de documentos pendientes de acuerdo a lo estipulado en las bases.</w:t>
            </w:r>
          </w:p>
        </w:tc>
      </w:tr>
      <w:tr w:rsidR="00432826" w:rsidRPr="00432826" w14:paraId="383B8573" w14:textId="77777777" w:rsidTr="003A2950">
        <w:tc>
          <w:tcPr>
            <w:tcW w:w="2547" w:type="dxa"/>
          </w:tcPr>
          <w:p w14:paraId="0696225A" w14:textId="7FEAA7B9" w:rsidR="00432826" w:rsidRPr="00432826" w:rsidRDefault="00432826" w:rsidP="003A2950">
            <w:pPr>
              <w:jc w:val="both"/>
              <w:rPr>
                <w:rFonts w:ascii="Tahoma" w:hAnsi="Tahoma" w:cs="Tahoma"/>
                <w:sz w:val="28"/>
                <w:szCs w:val="28"/>
              </w:rPr>
            </w:pPr>
            <w:r w:rsidRPr="00432826">
              <w:rPr>
                <w:rFonts w:ascii="Tahoma" w:hAnsi="Tahoma" w:cs="Tahoma"/>
                <w:sz w:val="28"/>
                <w:szCs w:val="28"/>
              </w:rPr>
              <w:t xml:space="preserve">08 al 15 de </w:t>
            </w:r>
            <w:r w:rsidRPr="00432826">
              <w:rPr>
                <w:rFonts w:ascii="Tahoma" w:hAnsi="Tahoma" w:cs="Tahoma"/>
                <w:sz w:val="28"/>
                <w:szCs w:val="28"/>
              </w:rPr>
              <w:t>octubre</w:t>
            </w:r>
            <w:r w:rsidRPr="00432826">
              <w:rPr>
                <w:rFonts w:ascii="Tahoma" w:hAnsi="Tahoma" w:cs="Tahoma"/>
                <w:sz w:val="28"/>
                <w:szCs w:val="28"/>
              </w:rPr>
              <w:t xml:space="preserve"> 2021</w:t>
            </w:r>
          </w:p>
        </w:tc>
        <w:tc>
          <w:tcPr>
            <w:tcW w:w="5670" w:type="dxa"/>
          </w:tcPr>
          <w:p w14:paraId="48B08DC4" w14:textId="77777777" w:rsidR="00432826" w:rsidRPr="00432826" w:rsidRDefault="00432826" w:rsidP="003A2950">
            <w:pPr>
              <w:jc w:val="both"/>
              <w:rPr>
                <w:rFonts w:ascii="Tahoma" w:hAnsi="Tahoma" w:cs="Tahoma"/>
                <w:sz w:val="28"/>
                <w:szCs w:val="28"/>
              </w:rPr>
            </w:pPr>
            <w:r w:rsidRPr="00432826">
              <w:rPr>
                <w:rFonts w:ascii="Tahoma" w:hAnsi="Tahoma" w:cs="Tahoma"/>
                <w:sz w:val="28"/>
                <w:szCs w:val="28"/>
              </w:rPr>
              <w:t>Evaluación de las propuestas.</w:t>
            </w:r>
          </w:p>
        </w:tc>
      </w:tr>
      <w:tr w:rsidR="00432826" w:rsidRPr="00432826" w14:paraId="7758BB3F" w14:textId="77777777" w:rsidTr="003A2950">
        <w:tc>
          <w:tcPr>
            <w:tcW w:w="2547" w:type="dxa"/>
          </w:tcPr>
          <w:p w14:paraId="5E7B602C" w14:textId="77777777" w:rsidR="00432826" w:rsidRPr="00432826" w:rsidRDefault="00432826" w:rsidP="003A2950">
            <w:pPr>
              <w:jc w:val="both"/>
              <w:rPr>
                <w:rFonts w:ascii="Tahoma" w:hAnsi="Tahoma" w:cs="Tahoma"/>
                <w:sz w:val="28"/>
                <w:szCs w:val="28"/>
              </w:rPr>
            </w:pPr>
            <w:r w:rsidRPr="00432826">
              <w:rPr>
                <w:rFonts w:ascii="Tahoma" w:hAnsi="Tahoma" w:cs="Tahoma"/>
                <w:sz w:val="28"/>
                <w:szCs w:val="28"/>
              </w:rPr>
              <w:t>Hasta el 19 de octubre del 2021</w:t>
            </w:r>
          </w:p>
        </w:tc>
        <w:tc>
          <w:tcPr>
            <w:tcW w:w="5670" w:type="dxa"/>
          </w:tcPr>
          <w:p w14:paraId="3E255831" w14:textId="77777777" w:rsidR="00432826" w:rsidRPr="00432826" w:rsidRDefault="00432826" w:rsidP="003A2950">
            <w:pPr>
              <w:jc w:val="both"/>
              <w:rPr>
                <w:rFonts w:ascii="Tahoma" w:hAnsi="Tahoma" w:cs="Tahoma"/>
                <w:sz w:val="28"/>
                <w:szCs w:val="28"/>
              </w:rPr>
            </w:pPr>
            <w:r w:rsidRPr="00432826">
              <w:rPr>
                <w:rFonts w:ascii="Tahoma" w:hAnsi="Tahoma" w:cs="Tahoma"/>
                <w:sz w:val="28"/>
                <w:szCs w:val="28"/>
              </w:rPr>
              <w:t>Informe de proyectos priorizados al Sr. Alcalde.</w:t>
            </w:r>
          </w:p>
          <w:p w14:paraId="39B53255" w14:textId="77777777" w:rsidR="00432826" w:rsidRPr="00432826" w:rsidRDefault="00432826" w:rsidP="003A2950">
            <w:pPr>
              <w:jc w:val="both"/>
              <w:rPr>
                <w:rFonts w:ascii="Tahoma" w:hAnsi="Tahoma" w:cs="Tahoma"/>
                <w:sz w:val="28"/>
                <w:szCs w:val="28"/>
              </w:rPr>
            </w:pPr>
          </w:p>
        </w:tc>
      </w:tr>
      <w:tr w:rsidR="00432826" w:rsidRPr="00432826" w14:paraId="02BCACE0" w14:textId="77777777" w:rsidTr="003A2950">
        <w:tc>
          <w:tcPr>
            <w:tcW w:w="2547" w:type="dxa"/>
          </w:tcPr>
          <w:p w14:paraId="22144DF5" w14:textId="218FF791" w:rsidR="00432826" w:rsidRPr="00432826" w:rsidRDefault="00432826" w:rsidP="003A2950">
            <w:pPr>
              <w:jc w:val="both"/>
              <w:rPr>
                <w:rFonts w:ascii="Tahoma" w:hAnsi="Tahoma" w:cs="Tahoma"/>
                <w:sz w:val="28"/>
                <w:szCs w:val="28"/>
              </w:rPr>
            </w:pPr>
            <w:r w:rsidRPr="00432826">
              <w:rPr>
                <w:rFonts w:ascii="Tahoma" w:hAnsi="Tahoma" w:cs="Tahoma"/>
                <w:sz w:val="28"/>
                <w:szCs w:val="28"/>
              </w:rPr>
              <w:t xml:space="preserve">20 al 22 de </w:t>
            </w:r>
            <w:r w:rsidRPr="00432826">
              <w:rPr>
                <w:rFonts w:ascii="Tahoma" w:hAnsi="Tahoma" w:cs="Tahoma"/>
                <w:sz w:val="28"/>
                <w:szCs w:val="28"/>
              </w:rPr>
              <w:t>octubre</w:t>
            </w:r>
            <w:r w:rsidRPr="00432826">
              <w:rPr>
                <w:rFonts w:ascii="Tahoma" w:hAnsi="Tahoma" w:cs="Tahoma"/>
                <w:sz w:val="28"/>
                <w:szCs w:val="28"/>
              </w:rPr>
              <w:t xml:space="preserve"> 2021</w:t>
            </w:r>
          </w:p>
        </w:tc>
        <w:tc>
          <w:tcPr>
            <w:tcW w:w="5670" w:type="dxa"/>
          </w:tcPr>
          <w:p w14:paraId="7FFF8365" w14:textId="77777777" w:rsidR="00432826" w:rsidRPr="00432826" w:rsidRDefault="00432826" w:rsidP="003A2950">
            <w:pPr>
              <w:jc w:val="both"/>
              <w:rPr>
                <w:rFonts w:ascii="Tahoma" w:hAnsi="Tahoma" w:cs="Tahoma"/>
                <w:sz w:val="28"/>
                <w:szCs w:val="28"/>
              </w:rPr>
            </w:pPr>
            <w:r w:rsidRPr="00432826">
              <w:rPr>
                <w:rFonts w:ascii="Tahoma" w:hAnsi="Tahoma" w:cs="Tahoma"/>
                <w:sz w:val="28"/>
                <w:szCs w:val="28"/>
              </w:rPr>
              <w:t>Presentación de proyectos al Honorable Concejo Municipal</w:t>
            </w:r>
          </w:p>
          <w:p w14:paraId="0860C044" w14:textId="77777777" w:rsidR="00432826" w:rsidRPr="00432826" w:rsidRDefault="00432826" w:rsidP="003A2950">
            <w:pPr>
              <w:jc w:val="both"/>
              <w:rPr>
                <w:rFonts w:ascii="Tahoma" w:hAnsi="Tahoma" w:cs="Tahoma"/>
                <w:sz w:val="28"/>
                <w:szCs w:val="28"/>
              </w:rPr>
            </w:pPr>
          </w:p>
        </w:tc>
      </w:tr>
      <w:tr w:rsidR="00432826" w:rsidRPr="00432826" w14:paraId="3378E95B" w14:textId="77777777" w:rsidTr="003A2950">
        <w:tc>
          <w:tcPr>
            <w:tcW w:w="2547" w:type="dxa"/>
          </w:tcPr>
          <w:p w14:paraId="1B40BB62" w14:textId="3979B82E" w:rsidR="00432826" w:rsidRPr="00432826" w:rsidRDefault="00432826" w:rsidP="003A2950">
            <w:pPr>
              <w:jc w:val="both"/>
              <w:rPr>
                <w:rFonts w:ascii="Tahoma" w:hAnsi="Tahoma" w:cs="Tahoma"/>
                <w:sz w:val="28"/>
                <w:szCs w:val="28"/>
              </w:rPr>
            </w:pPr>
            <w:r w:rsidRPr="00432826">
              <w:rPr>
                <w:rFonts w:ascii="Tahoma" w:hAnsi="Tahoma" w:cs="Tahoma"/>
                <w:sz w:val="28"/>
                <w:szCs w:val="28"/>
              </w:rPr>
              <w:t xml:space="preserve">27 de </w:t>
            </w:r>
            <w:r w:rsidRPr="00432826">
              <w:rPr>
                <w:rFonts w:ascii="Tahoma" w:hAnsi="Tahoma" w:cs="Tahoma"/>
                <w:sz w:val="28"/>
                <w:szCs w:val="28"/>
              </w:rPr>
              <w:t>octubre</w:t>
            </w:r>
            <w:r w:rsidRPr="00432826">
              <w:rPr>
                <w:rFonts w:ascii="Tahoma" w:hAnsi="Tahoma" w:cs="Tahoma"/>
                <w:sz w:val="28"/>
                <w:szCs w:val="28"/>
              </w:rPr>
              <w:t xml:space="preserve"> 2021</w:t>
            </w:r>
          </w:p>
        </w:tc>
        <w:tc>
          <w:tcPr>
            <w:tcW w:w="5670" w:type="dxa"/>
          </w:tcPr>
          <w:p w14:paraId="1D616650" w14:textId="77777777" w:rsidR="00432826" w:rsidRPr="00432826" w:rsidRDefault="00432826" w:rsidP="003A2950">
            <w:pPr>
              <w:jc w:val="both"/>
              <w:rPr>
                <w:rFonts w:ascii="Tahoma" w:hAnsi="Tahoma" w:cs="Tahoma"/>
                <w:sz w:val="28"/>
                <w:szCs w:val="28"/>
              </w:rPr>
            </w:pPr>
            <w:r w:rsidRPr="00432826">
              <w:rPr>
                <w:rFonts w:ascii="Tahoma" w:hAnsi="Tahoma" w:cs="Tahoma"/>
                <w:sz w:val="28"/>
                <w:szCs w:val="28"/>
              </w:rPr>
              <w:t>Publicación de Decreto Alcaldicio que aprueba proyectos.</w:t>
            </w:r>
          </w:p>
          <w:p w14:paraId="3C9ECF06" w14:textId="77777777" w:rsidR="00432826" w:rsidRPr="00432826" w:rsidRDefault="00432826" w:rsidP="003A2950">
            <w:pPr>
              <w:jc w:val="both"/>
              <w:rPr>
                <w:rFonts w:ascii="Tahoma" w:hAnsi="Tahoma" w:cs="Tahoma"/>
                <w:sz w:val="28"/>
                <w:szCs w:val="28"/>
              </w:rPr>
            </w:pPr>
          </w:p>
        </w:tc>
      </w:tr>
      <w:tr w:rsidR="00432826" w:rsidRPr="00432826" w14:paraId="3510788B" w14:textId="77777777" w:rsidTr="003A2950">
        <w:tc>
          <w:tcPr>
            <w:tcW w:w="2547" w:type="dxa"/>
          </w:tcPr>
          <w:p w14:paraId="409D092C" w14:textId="76FDC3BA" w:rsidR="00432826" w:rsidRPr="00432826" w:rsidRDefault="00432826" w:rsidP="003A2950">
            <w:pPr>
              <w:jc w:val="both"/>
              <w:rPr>
                <w:rFonts w:ascii="Tahoma" w:hAnsi="Tahoma" w:cs="Tahoma"/>
                <w:sz w:val="28"/>
                <w:szCs w:val="28"/>
              </w:rPr>
            </w:pPr>
            <w:r w:rsidRPr="00432826">
              <w:rPr>
                <w:rFonts w:ascii="Tahoma" w:hAnsi="Tahoma" w:cs="Tahoma"/>
                <w:sz w:val="28"/>
                <w:szCs w:val="28"/>
              </w:rPr>
              <w:t xml:space="preserve">02 de </w:t>
            </w:r>
            <w:r w:rsidRPr="00432826">
              <w:rPr>
                <w:rFonts w:ascii="Tahoma" w:hAnsi="Tahoma" w:cs="Tahoma"/>
                <w:sz w:val="28"/>
                <w:szCs w:val="28"/>
              </w:rPr>
              <w:t>noviembre</w:t>
            </w:r>
            <w:r w:rsidRPr="00432826">
              <w:rPr>
                <w:rFonts w:ascii="Tahoma" w:hAnsi="Tahoma" w:cs="Tahoma"/>
                <w:sz w:val="28"/>
                <w:szCs w:val="28"/>
              </w:rPr>
              <w:t xml:space="preserve"> 2021</w:t>
            </w:r>
          </w:p>
        </w:tc>
        <w:tc>
          <w:tcPr>
            <w:tcW w:w="5670" w:type="dxa"/>
          </w:tcPr>
          <w:p w14:paraId="6375B0E7" w14:textId="77777777" w:rsidR="00432826" w:rsidRPr="00432826" w:rsidRDefault="00432826" w:rsidP="003A2950">
            <w:pPr>
              <w:jc w:val="both"/>
              <w:rPr>
                <w:rFonts w:ascii="Tahoma" w:hAnsi="Tahoma" w:cs="Tahoma"/>
                <w:sz w:val="28"/>
                <w:szCs w:val="28"/>
              </w:rPr>
            </w:pPr>
            <w:r w:rsidRPr="00432826">
              <w:rPr>
                <w:rFonts w:ascii="Tahoma" w:hAnsi="Tahoma" w:cs="Tahoma"/>
                <w:sz w:val="28"/>
                <w:szCs w:val="28"/>
              </w:rPr>
              <w:t>Ceremonia de adjudicación de proyectos y entrega de cheques.</w:t>
            </w:r>
          </w:p>
        </w:tc>
      </w:tr>
      <w:tr w:rsidR="00432826" w:rsidRPr="00432826" w14:paraId="627484BC" w14:textId="77777777" w:rsidTr="003A2950">
        <w:tc>
          <w:tcPr>
            <w:tcW w:w="2547" w:type="dxa"/>
          </w:tcPr>
          <w:p w14:paraId="53ED322E" w14:textId="4D751A20" w:rsidR="00432826" w:rsidRPr="00432826" w:rsidRDefault="00432826" w:rsidP="003A2950">
            <w:pPr>
              <w:rPr>
                <w:rFonts w:ascii="Tahoma" w:hAnsi="Tahoma" w:cs="Tahoma"/>
                <w:sz w:val="28"/>
                <w:szCs w:val="28"/>
              </w:rPr>
            </w:pPr>
            <w:r w:rsidRPr="00432826">
              <w:rPr>
                <w:rFonts w:ascii="Tahoma" w:hAnsi="Tahoma" w:cs="Tahoma"/>
                <w:sz w:val="28"/>
                <w:szCs w:val="28"/>
              </w:rPr>
              <w:t xml:space="preserve">Desde el 03 de </w:t>
            </w:r>
            <w:r w:rsidRPr="00432826">
              <w:rPr>
                <w:rFonts w:ascii="Tahoma" w:hAnsi="Tahoma" w:cs="Tahoma"/>
                <w:sz w:val="28"/>
                <w:szCs w:val="28"/>
              </w:rPr>
              <w:t>noviembre</w:t>
            </w:r>
            <w:r w:rsidRPr="00432826">
              <w:rPr>
                <w:rFonts w:ascii="Tahoma" w:hAnsi="Tahoma" w:cs="Tahoma"/>
                <w:sz w:val="28"/>
                <w:szCs w:val="28"/>
              </w:rPr>
              <w:t xml:space="preserve"> </w:t>
            </w:r>
            <w:r w:rsidRPr="00432826">
              <w:rPr>
                <w:rFonts w:ascii="Tahoma" w:hAnsi="Tahoma" w:cs="Tahoma"/>
                <w:sz w:val="28"/>
                <w:szCs w:val="28"/>
              </w:rPr>
              <w:t>hasta 27</w:t>
            </w:r>
            <w:r w:rsidRPr="00432826">
              <w:rPr>
                <w:rFonts w:ascii="Tahoma" w:hAnsi="Tahoma" w:cs="Tahoma"/>
                <w:sz w:val="28"/>
                <w:szCs w:val="28"/>
              </w:rPr>
              <w:t xml:space="preserve"> </w:t>
            </w:r>
            <w:r w:rsidRPr="00432826">
              <w:rPr>
                <w:rFonts w:ascii="Tahoma" w:hAnsi="Tahoma" w:cs="Tahoma"/>
                <w:sz w:val="28"/>
                <w:szCs w:val="28"/>
              </w:rPr>
              <w:t>diciembre</w:t>
            </w:r>
            <w:r w:rsidRPr="00432826">
              <w:rPr>
                <w:rFonts w:ascii="Tahoma" w:hAnsi="Tahoma" w:cs="Tahoma"/>
                <w:sz w:val="28"/>
                <w:szCs w:val="28"/>
              </w:rPr>
              <w:t xml:space="preserve"> 2021</w:t>
            </w:r>
          </w:p>
        </w:tc>
        <w:tc>
          <w:tcPr>
            <w:tcW w:w="5670" w:type="dxa"/>
          </w:tcPr>
          <w:p w14:paraId="4DAAE5B4" w14:textId="77777777" w:rsidR="00432826" w:rsidRPr="00432826" w:rsidRDefault="00432826" w:rsidP="003A2950">
            <w:pPr>
              <w:jc w:val="both"/>
              <w:rPr>
                <w:rFonts w:ascii="Tahoma" w:hAnsi="Tahoma" w:cs="Tahoma"/>
                <w:sz w:val="28"/>
                <w:szCs w:val="28"/>
              </w:rPr>
            </w:pPr>
            <w:r w:rsidRPr="00432826">
              <w:rPr>
                <w:rFonts w:ascii="Tahoma" w:hAnsi="Tahoma" w:cs="Tahoma"/>
                <w:sz w:val="28"/>
                <w:szCs w:val="28"/>
              </w:rPr>
              <w:t>Ejecución de los proyectos adjudicados.</w:t>
            </w:r>
          </w:p>
          <w:p w14:paraId="303AFFCF" w14:textId="77777777" w:rsidR="00432826" w:rsidRPr="00432826" w:rsidRDefault="00432826" w:rsidP="003A2950">
            <w:pPr>
              <w:jc w:val="both"/>
              <w:rPr>
                <w:rFonts w:ascii="Tahoma" w:hAnsi="Tahoma" w:cs="Tahoma"/>
                <w:sz w:val="28"/>
                <w:szCs w:val="28"/>
              </w:rPr>
            </w:pPr>
          </w:p>
        </w:tc>
      </w:tr>
      <w:tr w:rsidR="00432826" w:rsidRPr="00432826" w14:paraId="06A2C826" w14:textId="77777777" w:rsidTr="003A2950">
        <w:tc>
          <w:tcPr>
            <w:tcW w:w="2547" w:type="dxa"/>
          </w:tcPr>
          <w:p w14:paraId="2B1506A7" w14:textId="79458B8D" w:rsidR="00432826" w:rsidRPr="00432826" w:rsidRDefault="00432826" w:rsidP="003A2950">
            <w:pPr>
              <w:rPr>
                <w:rFonts w:ascii="Tahoma" w:hAnsi="Tahoma" w:cs="Tahoma"/>
                <w:sz w:val="28"/>
                <w:szCs w:val="28"/>
              </w:rPr>
            </w:pPr>
            <w:r w:rsidRPr="00432826">
              <w:rPr>
                <w:rFonts w:ascii="Tahoma" w:hAnsi="Tahoma" w:cs="Tahoma"/>
                <w:sz w:val="28"/>
                <w:szCs w:val="28"/>
              </w:rPr>
              <w:lastRenderedPageBreak/>
              <w:t xml:space="preserve">01 de diciembre al 31 de </w:t>
            </w:r>
            <w:r w:rsidRPr="00432826">
              <w:rPr>
                <w:rFonts w:ascii="Tahoma" w:hAnsi="Tahoma" w:cs="Tahoma"/>
                <w:sz w:val="28"/>
                <w:szCs w:val="28"/>
              </w:rPr>
              <w:t>diciembre</w:t>
            </w:r>
            <w:r w:rsidRPr="00432826">
              <w:rPr>
                <w:rFonts w:ascii="Tahoma" w:hAnsi="Tahoma" w:cs="Tahoma"/>
                <w:sz w:val="28"/>
                <w:szCs w:val="28"/>
              </w:rPr>
              <w:t xml:space="preserve"> 2021 hasta las 12:00 horas</w:t>
            </w:r>
          </w:p>
        </w:tc>
        <w:tc>
          <w:tcPr>
            <w:tcW w:w="5670" w:type="dxa"/>
          </w:tcPr>
          <w:p w14:paraId="60ACECCA" w14:textId="77777777" w:rsidR="00432826" w:rsidRPr="00432826" w:rsidRDefault="00432826" w:rsidP="003A2950">
            <w:pPr>
              <w:jc w:val="both"/>
              <w:rPr>
                <w:rFonts w:ascii="Tahoma" w:hAnsi="Tahoma" w:cs="Tahoma"/>
                <w:sz w:val="28"/>
                <w:szCs w:val="28"/>
              </w:rPr>
            </w:pPr>
            <w:r w:rsidRPr="00432826">
              <w:rPr>
                <w:rFonts w:ascii="Tahoma" w:hAnsi="Tahoma" w:cs="Tahoma"/>
                <w:sz w:val="28"/>
                <w:szCs w:val="28"/>
              </w:rPr>
              <w:t>Rendición de gastos en la Dirección de Control.</w:t>
            </w:r>
          </w:p>
          <w:p w14:paraId="6504DD18" w14:textId="77777777" w:rsidR="00432826" w:rsidRPr="00432826" w:rsidRDefault="00432826" w:rsidP="003A2950">
            <w:pPr>
              <w:jc w:val="both"/>
              <w:rPr>
                <w:rFonts w:ascii="Tahoma" w:hAnsi="Tahoma" w:cs="Tahoma"/>
                <w:sz w:val="28"/>
                <w:szCs w:val="28"/>
              </w:rPr>
            </w:pPr>
          </w:p>
        </w:tc>
      </w:tr>
    </w:tbl>
    <w:p w14:paraId="73C3E1DB" w14:textId="0981B519" w:rsidR="00432826" w:rsidRDefault="00432826" w:rsidP="00432826">
      <w:pPr>
        <w:jc w:val="both"/>
      </w:pPr>
    </w:p>
    <w:p w14:paraId="500D2EE9" w14:textId="24CD8EA4" w:rsidR="00C552F0" w:rsidRDefault="00C552F0" w:rsidP="00432826">
      <w:pPr>
        <w:jc w:val="both"/>
      </w:pPr>
    </w:p>
    <w:p w14:paraId="085D2E7B" w14:textId="79CCDE86" w:rsidR="00C552F0" w:rsidRDefault="00C552F0" w:rsidP="00432826">
      <w:pPr>
        <w:jc w:val="both"/>
      </w:pPr>
    </w:p>
    <w:p w14:paraId="4381C393" w14:textId="77777777" w:rsidR="00C552F0" w:rsidRDefault="00C552F0" w:rsidP="00432826">
      <w:pPr>
        <w:jc w:val="both"/>
      </w:pPr>
    </w:p>
    <w:p w14:paraId="0E5E8BE8" w14:textId="5C2A0ECF" w:rsidR="00C552F0" w:rsidRDefault="00C552F0" w:rsidP="00432826">
      <w:pPr>
        <w:jc w:val="both"/>
      </w:pPr>
    </w:p>
    <w:p w14:paraId="5486F8A2" w14:textId="77777777" w:rsidR="00C552F0" w:rsidRDefault="00C552F0" w:rsidP="00432826">
      <w:pPr>
        <w:jc w:val="both"/>
      </w:pPr>
    </w:p>
    <w:tbl>
      <w:tblPr>
        <w:tblStyle w:val="Tablaconcuadrcula"/>
        <w:tblW w:w="0" w:type="auto"/>
        <w:tblInd w:w="279" w:type="dxa"/>
        <w:tblLook w:val="04A0" w:firstRow="1" w:lastRow="0" w:firstColumn="1" w:lastColumn="0" w:noHBand="0" w:noVBand="1"/>
      </w:tblPr>
      <w:tblGrid>
        <w:gridCol w:w="1701"/>
        <w:gridCol w:w="2191"/>
        <w:gridCol w:w="2363"/>
        <w:gridCol w:w="2007"/>
      </w:tblGrid>
      <w:tr w:rsidR="00432826" w:rsidRPr="00A96DA9" w14:paraId="1389DEA4" w14:textId="77777777" w:rsidTr="00EB2FD0">
        <w:tc>
          <w:tcPr>
            <w:tcW w:w="1701" w:type="dxa"/>
          </w:tcPr>
          <w:p w14:paraId="095779EE" w14:textId="31E8922F" w:rsidR="00432826" w:rsidRPr="00A96DA9" w:rsidRDefault="00432826" w:rsidP="00C552F0">
            <w:pPr>
              <w:jc w:val="center"/>
              <w:rPr>
                <w:rFonts w:ascii="Tahoma" w:hAnsi="Tahoma" w:cs="Tahoma"/>
                <w:b/>
              </w:rPr>
            </w:pPr>
            <w:r w:rsidRPr="00A96DA9">
              <w:rPr>
                <w:rFonts w:ascii="Tahoma" w:hAnsi="Tahoma" w:cs="Tahoma"/>
                <w:b/>
              </w:rPr>
              <w:t>AÑO FONDEVE</w:t>
            </w:r>
          </w:p>
        </w:tc>
        <w:tc>
          <w:tcPr>
            <w:tcW w:w="2191" w:type="dxa"/>
          </w:tcPr>
          <w:p w14:paraId="7BED5A80" w14:textId="6438B2D8" w:rsidR="00432826" w:rsidRPr="00A96DA9" w:rsidRDefault="00432826" w:rsidP="00C552F0">
            <w:pPr>
              <w:jc w:val="center"/>
              <w:rPr>
                <w:rFonts w:ascii="Tahoma" w:hAnsi="Tahoma" w:cs="Tahoma"/>
                <w:b/>
                <w:bCs/>
              </w:rPr>
            </w:pPr>
            <w:r w:rsidRPr="00A96DA9">
              <w:rPr>
                <w:rFonts w:ascii="Tahoma" w:hAnsi="Tahoma" w:cs="Tahoma"/>
                <w:b/>
                <w:bCs/>
              </w:rPr>
              <w:t>CANTIDAD DE PROYECTOS ADJUDICADOS</w:t>
            </w:r>
          </w:p>
        </w:tc>
        <w:tc>
          <w:tcPr>
            <w:tcW w:w="2363" w:type="dxa"/>
          </w:tcPr>
          <w:p w14:paraId="5BB5E5CC" w14:textId="17701BBF" w:rsidR="00432826" w:rsidRPr="00A96DA9" w:rsidRDefault="00432826" w:rsidP="00C552F0">
            <w:pPr>
              <w:jc w:val="center"/>
              <w:rPr>
                <w:rFonts w:ascii="Tahoma" w:hAnsi="Tahoma" w:cs="Tahoma"/>
                <w:b/>
                <w:bCs/>
              </w:rPr>
            </w:pPr>
            <w:r w:rsidRPr="00A96DA9">
              <w:rPr>
                <w:rFonts w:ascii="Tahoma" w:hAnsi="Tahoma" w:cs="Tahoma"/>
                <w:b/>
                <w:bCs/>
              </w:rPr>
              <w:t>GASTOS AUTORIZADOS</w:t>
            </w:r>
          </w:p>
        </w:tc>
        <w:tc>
          <w:tcPr>
            <w:tcW w:w="2007" w:type="dxa"/>
          </w:tcPr>
          <w:p w14:paraId="75F9C934" w14:textId="526349FC" w:rsidR="00432826" w:rsidRPr="00A96DA9" w:rsidRDefault="00432826" w:rsidP="00C552F0">
            <w:pPr>
              <w:jc w:val="center"/>
              <w:rPr>
                <w:rFonts w:ascii="Tahoma" w:hAnsi="Tahoma" w:cs="Tahoma"/>
                <w:b/>
                <w:bCs/>
              </w:rPr>
            </w:pPr>
            <w:r w:rsidRPr="00A96DA9">
              <w:rPr>
                <w:rFonts w:ascii="Tahoma" w:hAnsi="Tahoma" w:cs="Tahoma"/>
                <w:b/>
                <w:bCs/>
              </w:rPr>
              <w:t>TOTAL GASTOS</w:t>
            </w:r>
          </w:p>
          <w:p w14:paraId="6C3DA257" w14:textId="6C8CF0AB" w:rsidR="00432826" w:rsidRPr="00A96DA9" w:rsidRDefault="00432826" w:rsidP="00C552F0">
            <w:pPr>
              <w:jc w:val="center"/>
              <w:rPr>
                <w:rFonts w:ascii="Tahoma" w:hAnsi="Tahoma" w:cs="Tahoma"/>
                <w:b/>
                <w:bCs/>
              </w:rPr>
            </w:pPr>
          </w:p>
        </w:tc>
      </w:tr>
      <w:tr w:rsidR="00432826" w:rsidRPr="00A96DA9" w14:paraId="26B385D6" w14:textId="77777777" w:rsidTr="00EB2FD0">
        <w:tc>
          <w:tcPr>
            <w:tcW w:w="1701" w:type="dxa"/>
          </w:tcPr>
          <w:p w14:paraId="7A79633A" w14:textId="77777777" w:rsidR="00A96DA9" w:rsidRDefault="00432826" w:rsidP="003A2950">
            <w:pPr>
              <w:rPr>
                <w:rFonts w:ascii="Tahoma" w:hAnsi="Tahoma" w:cs="Tahoma"/>
                <w:bCs/>
              </w:rPr>
            </w:pPr>
            <w:r w:rsidRPr="00A96DA9">
              <w:rPr>
                <w:rFonts w:ascii="Tahoma" w:hAnsi="Tahoma" w:cs="Tahoma"/>
                <w:bCs/>
              </w:rPr>
              <w:t>2018 1</w:t>
            </w:r>
            <w:r w:rsidRPr="00A96DA9">
              <w:rPr>
                <w:rFonts w:ascii="Tahoma" w:hAnsi="Tahoma" w:cs="Tahoma"/>
                <w:bCs/>
              </w:rPr>
              <w:t xml:space="preserve">ER </w:t>
            </w:r>
          </w:p>
          <w:p w14:paraId="4ED54071" w14:textId="77777777" w:rsidR="00A96DA9" w:rsidRDefault="00A96DA9" w:rsidP="003A2950">
            <w:pPr>
              <w:rPr>
                <w:rFonts w:ascii="Tahoma" w:hAnsi="Tahoma" w:cs="Tahoma"/>
                <w:bCs/>
              </w:rPr>
            </w:pPr>
          </w:p>
          <w:p w14:paraId="2B2EF6F2" w14:textId="1DE0A98D" w:rsidR="00432826" w:rsidRPr="00A96DA9" w:rsidRDefault="00432826" w:rsidP="003A2950">
            <w:pPr>
              <w:rPr>
                <w:rFonts w:ascii="Tahoma" w:hAnsi="Tahoma" w:cs="Tahoma"/>
                <w:bCs/>
              </w:rPr>
            </w:pPr>
            <w:r w:rsidRPr="00A96DA9">
              <w:rPr>
                <w:rFonts w:ascii="Tahoma" w:hAnsi="Tahoma" w:cs="Tahoma"/>
                <w:bCs/>
              </w:rPr>
              <w:t>LLAMADO</w:t>
            </w:r>
          </w:p>
        </w:tc>
        <w:tc>
          <w:tcPr>
            <w:tcW w:w="2191" w:type="dxa"/>
          </w:tcPr>
          <w:p w14:paraId="631E5BA9" w14:textId="77777777" w:rsidR="00A96DA9" w:rsidRDefault="00A96DA9" w:rsidP="003A2950">
            <w:pPr>
              <w:jc w:val="center"/>
              <w:rPr>
                <w:rFonts w:ascii="Tahoma" w:hAnsi="Tahoma" w:cs="Tahoma"/>
              </w:rPr>
            </w:pPr>
          </w:p>
          <w:p w14:paraId="43C472B0" w14:textId="2BA13942" w:rsidR="00432826" w:rsidRPr="00A96DA9" w:rsidRDefault="00432826" w:rsidP="003A2950">
            <w:pPr>
              <w:jc w:val="center"/>
              <w:rPr>
                <w:rFonts w:ascii="Tahoma" w:hAnsi="Tahoma" w:cs="Tahoma"/>
              </w:rPr>
            </w:pPr>
            <w:r w:rsidRPr="00A96DA9">
              <w:rPr>
                <w:rFonts w:ascii="Tahoma" w:hAnsi="Tahoma" w:cs="Tahoma"/>
              </w:rPr>
              <w:t>33</w:t>
            </w:r>
          </w:p>
        </w:tc>
        <w:tc>
          <w:tcPr>
            <w:tcW w:w="2363" w:type="dxa"/>
          </w:tcPr>
          <w:p w14:paraId="47722FC2" w14:textId="77777777" w:rsidR="00A96DA9" w:rsidRDefault="00A96DA9" w:rsidP="003A2950">
            <w:pPr>
              <w:jc w:val="right"/>
              <w:rPr>
                <w:rFonts w:ascii="Tahoma" w:hAnsi="Tahoma" w:cs="Tahoma"/>
              </w:rPr>
            </w:pPr>
          </w:p>
          <w:p w14:paraId="62709C6F" w14:textId="1EAF5590" w:rsidR="00432826" w:rsidRPr="00A96DA9" w:rsidRDefault="00432826" w:rsidP="003A2950">
            <w:pPr>
              <w:jc w:val="right"/>
              <w:rPr>
                <w:rFonts w:ascii="Tahoma" w:hAnsi="Tahoma" w:cs="Tahoma"/>
              </w:rPr>
            </w:pPr>
            <w:r w:rsidRPr="00A96DA9">
              <w:rPr>
                <w:rFonts w:ascii="Tahoma" w:hAnsi="Tahoma" w:cs="Tahoma"/>
              </w:rPr>
              <w:t>80.000.000</w:t>
            </w:r>
          </w:p>
        </w:tc>
        <w:tc>
          <w:tcPr>
            <w:tcW w:w="2007" w:type="dxa"/>
          </w:tcPr>
          <w:p w14:paraId="7CA788AD" w14:textId="77777777" w:rsidR="00A96DA9" w:rsidRDefault="00A96DA9" w:rsidP="003A2950">
            <w:pPr>
              <w:jc w:val="right"/>
              <w:rPr>
                <w:rFonts w:ascii="Tahoma" w:hAnsi="Tahoma" w:cs="Tahoma"/>
                <w:b/>
              </w:rPr>
            </w:pPr>
          </w:p>
          <w:p w14:paraId="152E27A4" w14:textId="04BDB3CE" w:rsidR="00432826" w:rsidRPr="00A96DA9" w:rsidRDefault="00432826" w:rsidP="003A2950">
            <w:pPr>
              <w:jc w:val="right"/>
              <w:rPr>
                <w:rFonts w:ascii="Tahoma" w:hAnsi="Tahoma" w:cs="Tahoma"/>
                <w:b/>
              </w:rPr>
            </w:pPr>
            <w:r w:rsidRPr="00A96DA9">
              <w:rPr>
                <w:rFonts w:ascii="Tahoma" w:hAnsi="Tahoma" w:cs="Tahoma"/>
                <w:b/>
              </w:rPr>
              <w:t>60.684.814</w:t>
            </w:r>
          </w:p>
        </w:tc>
      </w:tr>
      <w:tr w:rsidR="00432826" w:rsidRPr="00A96DA9" w14:paraId="3637D344" w14:textId="77777777" w:rsidTr="00EB2FD0">
        <w:tc>
          <w:tcPr>
            <w:tcW w:w="1701" w:type="dxa"/>
          </w:tcPr>
          <w:p w14:paraId="5F964510" w14:textId="77777777" w:rsidR="00A96DA9" w:rsidRDefault="00432826" w:rsidP="003A2950">
            <w:pPr>
              <w:rPr>
                <w:rFonts w:ascii="Tahoma" w:hAnsi="Tahoma" w:cs="Tahoma"/>
                <w:bCs/>
              </w:rPr>
            </w:pPr>
            <w:r w:rsidRPr="00A96DA9">
              <w:rPr>
                <w:rFonts w:ascii="Tahoma" w:hAnsi="Tahoma" w:cs="Tahoma"/>
                <w:bCs/>
              </w:rPr>
              <w:t xml:space="preserve">2018 2DO </w:t>
            </w:r>
          </w:p>
          <w:p w14:paraId="2CA64074" w14:textId="77777777" w:rsidR="00A96DA9" w:rsidRDefault="00A96DA9" w:rsidP="003A2950">
            <w:pPr>
              <w:rPr>
                <w:rFonts w:ascii="Tahoma" w:hAnsi="Tahoma" w:cs="Tahoma"/>
                <w:bCs/>
              </w:rPr>
            </w:pPr>
          </w:p>
          <w:p w14:paraId="5022329D" w14:textId="22E45539" w:rsidR="00432826" w:rsidRPr="00A96DA9" w:rsidRDefault="00432826" w:rsidP="003A2950">
            <w:pPr>
              <w:rPr>
                <w:rFonts w:ascii="Tahoma" w:hAnsi="Tahoma" w:cs="Tahoma"/>
                <w:bCs/>
              </w:rPr>
            </w:pPr>
            <w:r w:rsidRPr="00A96DA9">
              <w:rPr>
                <w:rFonts w:ascii="Tahoma" w:hAnsi="Tahoma" w:cs="Tahoma"/>
                <w:bCs/>
              </w:rPr>
              <w:t xml:space="preserve">LLAMADO </w:t>
            </w:r>
          </w:p>
        </w:tc>
        <w:tc>
          <w:tcPr>
            <w:tcW w:w="2191" w:type="dxa"/>
          </w:tcPr>
          <w:p w14:paraId="09A575B4" w14:textId="77777777" w:rsidR="00A96DA9" w:rsidRDefault="00A96DA9" w:rsidP="003A2950">
            <w:pPr>
              <w:jc w:val="center"/>
              <w:rPr>
                <w:rFonts w:ascii="Tahoma" w:hAnsi="Tahoma" w:cs="Tahoma"/>
              </w:rPr>
            </w:pPr>
          </w:p>
          <w:p w14:paraId="4AFCA300" w14:textId="7A64D753" w:rsidR="00432826" w:rsidRPr="00A96DA9" w:rsidRDefault="00432826" w:rsidP="003A2950">
            <w:pPr>
              <w:jc w:val="center"/>
              <w:rPr>
                <w:rFonts w:ascii="Tahoma" w:hAnsi="Tahoma" w:cs="Tahoma"/>
              </w:rPr>
            </w:pPr>
            <w:r w:rsidRPr="00A96DA9">
              <w:rPr>
                <w:rFonts w:ascii="Tahoma" w:hAnsi="Tahoma" w:cs="Tahoma"/>
              </w:rPr>
              <w:t>11</w:t>
            </w:r>
          </w:p>
        </w:tc>
        <w:tc>
          <w:tcPr>
            <w:tcW w:w="2363" w:type="dxa"/>
          </w:tcPr>
          <w:p w14:paraId="26DE2D4F" w14:textId="77777777" w:rsidR="00A96DA9" w:rsidRDefault="00A96DA9" w:rsidP="003A2950">
            <w:pPr>
              <w:jc w:val="right"/>
              <w:rPr>
                <w:rFonts w:ascii="Tahoma" w:hAnsi="Tahoma" w:cs="Tahoma"/>
              </w:rPr>
            </w:pPr>
          </w:p>
          <w:p w14:paraId="59061B67" w14:textId="029EF308" w:rsidR="00432826" w:rsidRPr="00A96DA9" w:rsidRDefault="00432826" w:rsidP="003A2950">
            <w:pPr>
              <w:jc w:val="right"/>
              <w:rPr>
                <w:rFonts w:ascii="Tahoma" w:hAnsi="Tahoma" w:cs="Tahoma"/>
              </w:rPr>
            </w:pPr>
            <w:r w:rsidRPr="00A96DA9">
              <w:rPr>
                <w:rFonts w:ascii="Tahoma" w:hAnsi="Tahoma" w:cs="Tahoma"/>
              </w:rPr>
              <w:t>25.214.266</w:t>
            </w:r>
          </w:p>
        </w:tc>
        <w:tc>
          <w:tcPr>
            <w:tcW w:w="2007" w:type="dxa"/>
          </w:tcPr>
          <w:p w14:paraId="399F35EF" w14:textId="77777777" w:rsidR="00A96DA9" w:rsidRDefault="00A96DA9" w:rsidP="003A2950">
            <w:pPr>
              <w:jc w:val="right"/>
              <w:rPr>
                <w:rFonts w:ascii="Tahoma" w:hAnsi="Tahoma" w:cs="Tahoma"/>
                <w:b/>
              </w:rPr>
            </w:pPr>
          </w:p>
          <w:p w14:paraId="5A56278B" w14:textId="347CFA68" w:rsidR="00432826" w:rsidRPr="00A96DA9" w:rsidRDefault="00432826" w:rsidP="003A2950">
            <w:pPr>
              <w:jc w:val="right"/>
              <w:rPr>
                <w:rFonts w:ascii="Tahoma" w:hAnsi="Tahoma" w:cs="Tahoma"/>
                <w:b/>
              </w:rPr>
            </w:pPr>
            <w:r w:rsidRPr="00A96DA9">
              <w:rPr>
                <w:rFonts w:ascii="Tahoma" w:hAnsi="Tahoma" w:cs="Tahoma"/>
                <w:b/>
              </w:rPr>
              <w:t>18.156.521</w:t>
            </w:r>
          </w:p>
        </w:tc>
      </w:tr>
      <w:tr w:rsidR="00432826" w:rsidRPr="00A96DA9" w14:paraId="38C42633" w14:textId="77777777" w:rsidTr="00EB2FD0">
        <w:tc>
          <w:tcPr>
            <w:tcW w:w="1701" w:type="dxa"/>
          </w:tcPr>
          <w:p w14:paraId="77263B93" w14:textId="77777777" w:rsidR="00A96DA9" w:rsidRDefault="00432826" w:rsidP="003A2950">
            <w:pPr>
              <w:rPr>
                <w:rFonts w:ascii="Tahoma" w:hAnsi="Tahoma" w:cs="Tahoma"/>
                <w:bCs/>
              </w:rPr>
            </w:pPr>
            <w:r w:rsidRPr="00A96DA9">
              <w:rPr>
                <w:rFonts w:ascii="Tahoma" w:hAnsi="Tahoma" w:cs="Tahoma"/>
                <w:bCs/>
              </w:rPr>
              <w:t xml:space="preserve">2019 1ER </w:t>
            </w:r>
          </w:p>
          <w:p w14:paraId="730B2631" w14:textId="77777777" w:rsidR="00A96DA9" w:rsidRDefault="00A96DA9" w:rsidP="003A2950">
            <w:pPr>
              <w:rPr>
                <w:rFonts w:ascii="Tahoma" w:hAnsi="Tahoma" w:cs="Tahoma"/>
                <w:bCs/>
              </w:rPr>
            </w:pPr>
          </w:p>
          <w:p w14:paraId="16B0B464" w14:textId="10C86659" w:rsidR="00432826" w:rsidRPr="00A96DA9" w:rsidRDefault="00432826" w:rsidP="003A2950">
            <w:pPr>
              <w:rPr>
                <w:rFonts w:ascii="Tahoma" w:hAnsi="Tahoma" w:cs="Tahoma"/>
                <w:bCs/>
              </w:rPr>
            </w:pPr>
            <w:r w:rsidRPr="00A96DA9">
              <w:rPr>
                <w:rFonts w:ascii="Tahoma" w:hAnsi="Tahoma" w:cs="Tahoma"/>
                <w:bCs/>
              </w:rPr>
              <w:t xml:space="preserve">LLAMADO </w:t>
            </w:r>
          </w:p>
        </w:tc>
        <w:tc>
          <w:tcPr>
            <w:tcW w:w="2191" w:type="dxa"/>
          </w:tcPr>
          <w:p w14:paraId="4D6A1999" w14:textId="77777777" w:rsidR="00A96DA9" w:rsidRDefault="00A96DA9" w:rsidP="003A2950">
            <w:pPr>
              <w:jc w:val="center"/>
              <w:rPr>
                <w:rFonts w:ascii="Tahoma" w:hAnsi="Tahoma" w:cs="Tahoma"/>
              </w:rPr>
            </w:pPr>
          </w:p>
          <w:p w14:paraId="14052E42" w14:textId="448214F0" w:rsidR="00432826" w:rsidRPr="00A96DA9" w:rsidRDefault="00432826" w:rsidP="003A2950">
            <w:pPr>
              <w:jc w:val="center"/>
              <w:rPr>
                <w:rFonts w:ascii="Tahoma" w:hAnsi="Tahoma" w:cs="Tahoma"/>
              </w:rPr>
            </w:pPr>
            <w:r w:rsidRPr="00A96DA9">
              <w:rPr>
                <w:rFonts w:ascii="Tahoma" w:hAnsi="Tahoma" w:cs="Tahoma"/>
              </w:rPr>
              <w:t>17</w:t>
            </w:r>
          </w:p>
        </w:tc>
        <w:tc>
          <w:tcPr>
            <w:tcW w:w="2363" w:type="dxa"/>
          </w:tcPr>
          <w:p w14:paraId="201C9CF2" w14:textId="77777777" w:rsidR="00A96DA9" w:rsidRDefault="00A96DA9" w:rsidP="003A2950">
            <w:pPr>
              <w:jc w:val="right"/>
              <w:rPr>
                <w:rFonts w:ascii="Tahoma" w:hAnsi="Tahoma" w:cs="Tahoma"/>
              </w:rPr>
            </w:pPr>
          </w:p>
          <w:p w14:paraId="25CC49DC" w14:textId="6919DC12" w:rsidR="00432826" w:rsidRPr="00A96DA9" w:rsidRDefault="00432826" w:rsidP="003A2950">
            <w:pPr>
              <w:jc w:val="right"/>
              <w:rPr>
                <w:rFonts w:ascii="Tahoma" w:hAnsi="Tahoma" w:cs="Tahoma"/>
              </w:rPr>
            </w:pPr>
            <w:r w:rsidRPr="00A96DA9">
              <w:rPr>
                <w:rFonts w:ascii="Tahoma" w:hAnsi="Tahoma" w:cs="Tahoma"/>
              </w:rPr>
              <w:t>100.000.000</w:t>
            </w:r>
          </w:p>
        </w:tc>
        <w:tc>
          <w:tcPr>
            <w:tcW w:w="2007" w:type="dxa"/>
          </w:tcPr>
          <w:p w14:paraId="0509EEC6" w14:textId="77777777" w:rsidR="00A96DA9" w:rsidRDefault="00A96DA9" w:rsidP="003A2950">
            <w:pPr>
              <w:jc w:val="right"/>
              <w:rPr>
                <w:rFonts w:ascii="Tahoma" w:hAnsi="Tahoma" w:cs="Tahoma"/>
                <w:b/>
              </w:rPr>
            </w:pPr>
          </w:p>
          <w:p w14:paraId="293A3306" w14:textId="2BE4D69C" w:rsidR="00432826" w:rsidRPr="00A96DA9" w:rsidRDefault="00432826" w:rsidP="003A2950">
            <w:pPr>
              <w:jc w:val="right"/>
              <w:rPr>
                <w:rFonts w:ascii="Tahoma" w:hAnsi="Tahoma" w:cs="Tahoma"/>
                <w:b/>
              </w:rPr>
            </w:pPr>
            <w:r w:rsidRPr="00A96DA9">
              <w:rPr>
                <w:rFonts w:ascii="Tahoma" w:hAnsi="Tahoma" w:cs="Tahoma"/>
                <w:b/>
              </w:rPr>
              <w:t>29.355.563</w:t>
            </w:r>
          </w:p>
        </w:tc>
      </w:tr>
      <w:tr w:rsidR="00432826" w:rsidRPr="00A96DA9" w14:paraId="3AA8E79D" w14:textId="77777777" w:rsidTr="00EB2FD0">
        <w:tc>
          <w:tcPr>
            <w:tcW w:w="1701" w:type="dxa"/>
          </w:tcPr>
          <w:p w14:paraId="5D5E7C8F" w14:textId="77777777" w:rsidR="00A96DA9" w:rsidRDefault="00432826" w:rsidP="003A2950">
            <w:pPr>
              <w:rPr>
                <w:rFonts w:ascii="Tahoma" w:hAnsi="Tahoma" w:cs="Tahoma"/>
                <w:bCs/>
              </w:rPr>
            </w:pPr>
            <w:r w:rsidRPr="00A96DA9">
              <w:rPr>
                <w:rFonts w:ascii="Tahoma" w:hAnsi="Tahoma" w:cs="Tahoma"/>
                <w:bCs/>
              </w:rPr>
              <w:t xml:space="preserve">2019 2DO </w:t>
            </w:r>
          </w:p>
          <w:p w14:paraId="21856253" w14:textId="77777777" w:rsidR="00A96DA9" w:rsidRDefault="00A96DA9" w:rsidP="003A2950">
            <w:pPr>
              <w:rPr>
                <w:rFonts w:ascii="Tahoma" w:hAnsi="Tahoma" w:cs="Tahoma"/>
                <w:bCs/>
              </w:rPr>
            </w:pPr>
          </w:p>
          <w:p w14:paraId="57FA5522" w14:textId="0CDD5152" w:rsidR="00432826" w:rsidRPr="00A96DA9" w:rsidRDefault="00432826" w:rsidP="003A2950">
            <w:pPr>
              <w:rPr>
                <w:rFonts w:ascii="Tahoma" w:hAnsi="Tahoma" w:cs="Tahoma"/>
                <w:bCs/>
              </w:rPr>
            </w:pPr>
            <w:r w:rsidRPr="00A96DA9">
              <w:rPr>
                <w:rFonts w:ascii="Tahoma" w:hAnsi="Tahoma" w:cs="Tahoma"/>
                <w:bCs/>
              </w:rPr>
              <w:t>LLAMADO</w:t>
            </w:r>
          </w:p>
        </w:tc>
        <w:tc>
          <w:tcPr>
            <w:tcW w:w="2191" w:type="dxa"/>
          </w:tcPr>
          <w:p w14:paraId="4709229F" w14:textId="77777777" w:rsidR="00A96DA9" w:rsidRDefault="00A96DA9" w:rsidP="003A2950">
            <w:pPr>
              <w:jc w:val="center"/>
              <w:rPr>
                <w:rFonts w:ascii="Tahoma" w:hAnsi="Tahoma" w:cs="Tahoma"/>
              </w:rPr>
            </w:pPr>
          </w:p>
          <w:p w14:paraId="39A0D4B1" w14:textId="1F136B53" w:rsidR="00432826" w:rsidRPr="00A96DA9" w:rsidRDefault="00432826" w:rsidP="003A2950">
            <w:pPr>
              <w:jc w:val="center"/>
              <w:rPr>
                <w:rFonts w:ascii="Tahoma" w:hAnsi="Tahoma" w:cs="Tahoma"/>
              </w:rPr>
            </w:pPr>
            <w:r w:rsidRPr="00A96DA9">
              <w:rPr>
                <w:rFonts w:ascii="Tahoma" w:hAnsi="Tahoma" w:cs="Tahoma"/>
              </w:rPr>
              <w:t>13</w:t>
            </w:r>
          </w:p>
        </w:tc>
        <w:tc>
          <w:tcPr>
            <w:tcW w:w="2363" w:type="dxa"/>
          </w:tcPr>
          <w:p w14:paraId="63CBDE13" w14:textId="77777777" w:rsidR="00A96DA9" w:rsidRDefault="00A96DA9" w:rsidP="003A2950">
            <w:pPr>
              <w:jc w:val="right"/>
              <w:rPr>
                <w:rFonts w:ascii="Tahoma" w:hAnsi="Tahoma" w:cs="Tahoma"/>
              </w:rPr>
            </w:pPr>
          </w:p>
          <w:p w14:paraId="7EDB0EA3" w14:textId="3BAFD6AF" w:rsidR="00432826" w:rsidRPr="00A96DA9" w:rsidRDefault="00432826" w:rsidP="003A2950">
            <w:pPr>
              <w:jc w:val="right"/>
              <w:rPr>
                <w:rFonts w:ascii="Tahoma" w:hAnsi="Tahoma" w:cs="Tahoma"/>
              </w:rPr>
            </w:pPr>
            <w:r w:rsidRPr="00A96DA9">
              <w:rPr>
                <w:rFonts w:ascii="Tahoma" w:hAnsi="Tahoma" w:cs="Tahoma"/>
              </w:rPr>
              <w:t>70.</w:t>
            </w:r>
            <w:r w:rsidR="00250F47" w:rsidRPr="00A96DA9">
              <w:rPr>
                <w:rFonts w:ascii="Tahoma" w:hAnsi="Tahoma" w:cs="Tahoma"/>
              </w:rPr>
              <w:t>644</w:t>
            </w:r>
            <w:r w:rsidRPr="00A96DA9">
              <w:rPr>
                <w:rFonts w:ascii="Tahoma" w:hAnsi="Tahoma" w:cs="Tahoma"/>
              </w:rPr>
              <w:t>.</w:t>
            </w:r>
            <w:r w:rsidR="00250F47" w:rsidRPr="00A96DA9">
              <w:rPr>
                <w:rFonts w:ascii="Tahoma" w:hAnsi="Tahoma" w:cs="Tahoma"/>
              </w:rPr>
              <w:t>437</w:t>
            </w:r>
          </w:p>
          <w:p w14:paraId="6A0C4DE2" w14:textId="68A436E6" w:rsidR="00250F47" w:rsidRPr="00A96DA9" w:rsidRDefault="00250F47" w:rsidP="003A2950">
            <w:pPr>
              <w:jc w:val="right"/>
              <w:rPr>
                <w:rFonts w:ascii="Tahoma" w:hAnsi="Tahoma" w:cs="Tahoma"/>
              </w:rPr>
            </w:pPr>
          </w:p>
        </w:tc>
        <w:tc>
          <w:tcPr>
            <w:tcW w:w="2007" w:type="dxa"/>
          </w:tcPr>
          <w:p w14:paraId="61A6163C" w14:textId="77777777" w:rsidR="00A96DA9" w:rsidRDefault="00A96DA9" w:rsidP="003A2950">
            <w:pPr>
              <w:jc w:val="right"/>
              <w:rPr>
                <w:rFonts w:ascii="Tahoma" w:hAnsi="Tahoma" w:cs="Tahoma"/>
                <w:b/>
              </w:rPr>
            </w:pPr>
          </w:p>
          <w:p w14:paraId="7514D128" w14:textId="6F8BCF8C" w:rsidR="00432826" w:rsidRPr="00A96DA9" w:rsidRDefault="00432826" w:rsidP="003A2950">
            <w:pPr>
              <w:jc w:val="right"/>
              <w:rPr>
                <w:rFonts w:ascii="Tahoma" w:hAnsi="Tahoma" w:cs="Tahoma"/>
                <w:b/>
              </w:rPr>
            </w:pPr>
            <w:r w:rsidRPr="00A96DA9">
              <w:rPr>
                <w:rFonts w:ascii="Tahoma" w:hAnsi="Tahoma" w:cs="Tahoma"/>
                <w:b/>
              </w:rPr>
              <w:t>20.332.956</w:t>
            </w:r>
          </w:p>
        </w:tc>
      </w:tr>
      <w:tr w:rsidR="00432826" w:rsidRPr="00A96DA9" w14:paraId="7D3B95D9" w14:textId="77777777" w:rsidTr="00EB2FD0">
        <w:tc>
          <w:tcPr>
            <w:tcW w:w="1701" w:type="dxa"/>
          </w:tcPr>
          <w:p w14:paraId="37E83F1A" w14:textId="77777777" w:rsidR="00A96DA9" w:rsidRDefault="00A96DA9" w:rsidP="003A2950">
            <w:pPr>
              <w:rPr>
                <w:rFonts w:ascii="Tahoma" w:hAnsi="Tahoma" w:cs="Tahoma"/>
                <w:bCs/>
              </w:rPr>
            </w:pPr>
          </w:p>
          <w:p w14:paraId="736F6F8E" w14:textId="21403970" w:rsidR="00432826" w:rsidRDefault="00432826" w:rsidP="003A2950">
            <w:pPr>
              <w:rPr>
                <w:rFonts w:ascii="Tahoma" w:hAnsi="Tahoma" w:cs="Tahoma"/>
                <w:bCs/>
              </w:rPr>
            </w:pPr>
            <w:r w:rsidRPr="00A96DA9">
              <w:rPr>
                <w:rFonts w:ascii="Tahoma" w:hAnsi="Tahoma" w:cs="Tahoma"/>
                <w:bCs/>
              </w:rPr>
              <w:t>2020</w:t>
            </w:r>
          </w:p>
          <w:p w14:paraId="1A9D57DB" w14:textId="77777777" w:rsidR="00A96DA9" w:rsidRPr="00A96DA9" w:rsidRDefault="00A96DA9" w:rsidP="003A2950">
            <w:pPr>
              <w:rPr>
                <w:rFonts w:ascii="Tahoma" w:hAnsi="Tahoma" w:cs="Tahoma"/>
                <w:bCs/>
              </w:rPr>
            </w:pPr>
          </w:p>
          <w:p w14:paraId="7CCA4414" w14:textId="461A20F7" w:rsidR="00432826" w:rsidRPr="00A96DA9" w:rsidRDefault="00432826" w:rsidP="003A2950">
            <w:pPr>
              <w:rPr>
                <w:rFonts w:ascii="Tahoma" w:hAnsi="Tahoma" w:cs="Tahoma"/>
                <w:bCs/>
              </w:rPr>
            </w:pPr>
          </w:p>
        </w:tc>
        <w:tc>
          <w:tcPr>
            <w:tcW w:w="2191" w:type="dxa"/>
          </w:tcPr>
          <w:p w14:paraId="46EE1883" w14:textId="77777777" w:rsidR="00A96DA9" w:rsidRDefault="00A96DA9" w:rsidP="003A2950">
            <w:pPr>
              <w:jc w:val="center"/>
              <w:rPr>
                <w:rFonts w:ascii="Tahoma" w:hAnsi="Tahoma" w:cs="Tahoma"/>
              </w:rPr>
            </w:pPr>
          </w:p>
          <w:p w14:paraId="76A2AF7E" w14:textId="63C991E0" w:rsidR="00432826" w:rsidRPr="00A96DA9" w:rsidRDefault="00432826" w:rsidP="003A2950">
            <w:pPr>
              <w:jc w:val="center"/>
              <w:rPr>
                <w:rFonts w:ascii="Tahoma" w:hAnsi="Tahoma" w:cs="Tahoma"/>
              </w:rPr>
            </w:pPr>
            <w:r w:rsidRPr="00A96DA9">
              <w:rPr>
                <w:rFonts w:ascii="Tahoma" w:hAnsi="Tahoma" w:cs="Tahoma"/>
              </w:rPr>
              <w:t>21</w:t>
            </w:r>
          </w:p>
        </w:tc>
        <w:tc>
          <w:tcPr>
            <w:tcW w:w="2363" w:type="dxa"/>
          </w:tcPr>
          <w:p w14:paraId="2BC8D29F" w14:textId="77777777" w:rsidR="00A96DA9" w:rsidRDefault="00A96DA9" w:rsidP="003A2950">
            <w:pPr>
              <w:jc w:val="right"/>
              <w:rPr>
                <w:rFonts w:ascii="Tahoma" w:hAnsi="Tahoma" w:cs="Tahoma"/>
              </w:rPr>
            </w:pPr>
          </w:p>
          <w:p w14:paraId="5A337B45" w14:textId="372F4723" w:rsidR="00432826" w:rsidRPr="00A96DA9" w:rsidRDefault="00432826" w:rsidP="003A2950">
            <w:pPr>
              <w:jc w:val="right"/>
              <w:rPr>
                <w:rFonts w:ascii="Tahoma" w:hAnsi="Tahoma" w:cs="Tahoma"/>
              </w:rPr>
            </w:pPr>
            <w:r w:rsidRPr="00A96DA9">
              <w:rPr>
                <w:rFonts w:ascii="Tahoma" w:hAnsi="Tahoma" w:cs="Tahoma"/>
              </w:rPr>
              <w:t>100.000.000</w:t>
            </w:r>
          </w:p>
        </w:tc>
        <w:tc>
          <w:tcPr>
            <w:tcW w:w="2007" w:type="dxa"/>
          </w:tcPr>
          <w:p w14:paraId="39579214" w14:textId="77777777" w:rsidR="00A96DA9" w:rsidRDefault="00A96DA9" w:rsidP="003A2950">
            <w:pPr>
              <w:jc w:val="right"/>
              <w:rPr>
                <w:rFonts w:ascii="Tahoma" w:hAnsi="Tahoma" w:cs="Tahoma"/>
                <w:b/>
              </w:rPr>
            </w:pPr>
          </w:p>
          <w:p w14:paraId="040CE1B5" w14:textId="5244ED7C" w:rsidR="00432826" w:rsidRPr="00A96DA9" w:rsidRDefault="00432826" w:rsidP="003A2950">
            <w:pPr>
              <w:jc w:val="right"/>
              <w:rPr>
                <w:rFonts w:ascii="Tahoma" w:hAnsi="Tahoma" w:cs="Tahoma"/>
                <w:b/>
              </w:rPr>
            </w:pPr>
            <w:r w:rsidRPr="00A96DA9">
              <w:rPr>
                <w:rFonts w:ascii="Tahoma" w:hAnsi="Tahoma" w:cs="Tahoma"/>
                <w:b/>
              </w:rPr>
              <w:t>33.874.138</w:t>
            </w:r>
          </w:p>
        </w:tc>
      </w:tr>
    </w:tbl>
    <w:p w14:paraId="29D1942C" w14:textId="682E305A" w:rsidR="00432826" w:rsidRPr="00A96DA9" w:rsidRDefault="00432826" w:rsidP="00432826">
      <w:pPr>
        <w:jc w:val="both"/>
        <w:rPr>
          <w:rFonts w:ascii="Tahoma" w:hAnsi="Tahoma" w:cs="Tahoma"/>
        </w:rPr>
      </w:pPr>
    </w:p>
    <w:p w14:paraId="4F01DAC4" w14:textId="15326487" w:rsidR="00432826" w:rsidRDefault="00432826" w:rsidP="00432826">
      <w:pPr>
        <w:jc w:val="both"/>
      </w:pPr>
    </w:p>
    <w:p w14:paraId="494741EB" w14:textId="4DB8BB06" w:rsidR="00432826" w:rsidRDefault="00432826" w:rsidP="00432826">
      <w:pPr>
        <w:jc w:val="both"/>
      </w:pPr>
    </w:p>
    <w:p w14:paraId="42EBA92D" w14:textId="65C5EE93" w:rsidR="00432826" w:rsidRDefault="00432826" w:rsidP="00432826">
      <w:pPr>
        <w:jc w:val="both"/>
      </w:pPr>
    </w:p>
    <w:p w14:paraId="755E6553" w14:textId="41621EE2" w:rsidR="00432826" w:rsidRDefault="00432826" w:rsidP="00432826">
      <w:pPr>
        <w:jc w:val="both"/>
      </w:pPr>
    </w:p>
    <w:p w14:paraId="6C479625" w14:textId="115805AD" w:rsidR="00432826" w:rsidRDefault="00432826" w:rsidP="00432826">
      <w:pPr>
        <w:jc w:val="both"/>
      </w:pPr>
    </w:p>
    <w:p w14:paraId="78DE779D" w14:textId="099FC3F7" w:rsidR="00432826" w:rsidRDefault="00432826" w:rsidP="00432826">
      <w:pPr>
        <w:jc w:val="both"/>
      </w:pPr>
    </w:p>
    <w:p w14:paraId="512D8D02" w14:textId="5B875AFE" w:rsidR="00432826" w:rsidRDefault="00432826" w:rsidP="00432826">
      <w:pPr>
        <w:jc w:val="both"/>
      </w:pPr>
    </w:p>
    <w:p w14:paraId="72BAB73C" w14:textId="00146765" w:rsidR="00432826" w:rsidRDefault="00432826" w:rsidP="00432826">
      <w:pPr>
        <w:jc w:val="both"/>
      </w:pPr>
    </w:p>
    <w:p w14:paraId="29CF4511" w14:textId="0F995993" w:rsidR="00432826" w:rsidRDefault="00432826" w:rsidP="00432826">
      <w:pPr>
        <w:jc w:val="both"/>
      </w:pPr>
    </w:p>
    <w:p w14:paraId="090E0697" w14:textId="77777777" w:rsidR="00432826" w:rsidRPr="00F91796" w:rsidRDefault="00432826" w:rsidP="00432826">
      <w:pPr>
        <w:jc w:val="both"/>
      </w:pPr>
    </w:p>
    <w:sectPr w:rsidR="00432826" w:rsidRPr="00F91796" w:rsidSect="0079423F">
      <w:headerReference w:type="default" r:id="rId11"/>
      <w:footerReference w:type="even" r:id="rId12"/>
      <w:footerReference w:type="default" r:id="rId13"/>
      <w:pgSz w:w="12242" w:h="18705" w:code="300"/>
      <w:pgMar w:top="1417" w:right="1701" w:bottom="1417" w:left="1701" w:header="420" w:footer="10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06C13" w14:textId="77777777" w:rsidR="00CD74BA" w:rsidRDefault="00CD74BA" w:rsidP="00D075F2">
      <w:r>
        <w:separator/>
      </w:r>
    </w:p>
  </w:endnote>
  <w:endnote w:type="continuationSeparator" w:id="0">
    <w:p w14:paraId="13A2F365" w14:textId="77777777" w:rsidR="00CD74BA" w:rsidRDefault="00CD74BA" w:rsidP="00D07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20000A87"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DDD2C" w14:textId="77777777" w:rsidR="007D220D" w:rsidRDefault="00234081" w:rsidP="00184EDE">
    <w:pPr>
      <w:pStyle w:val="Piedepgina"/>
      <w:framePr w:wrap="around" w:vAnchor="text" w:hAnchor="margin" w:xAlign="right" w:y="1"/>
      <w:rPr>
        <w:rStyle w:val="Nmerodepgina"/>
      </w:rPr>
    </w:pPr>
    <w:r>
      <w:rPr>
        <w:rStyle w:val="Nmerodepgina"/>
      </w:rPr>
      <w:fldChar w:fldCharType="begin"/>
    </w:r>
    <w:r w:rsidR="007D220D">
      <w:rPr>
        <w:rStyle w:val="Nmerodepgina"/>
      </w:rPr>
      <w:instrText xml:space="preserve">PAGE  </w:instrText>
    </w:r>
    <w:r>
      <w:rPr>
        <w:rStyle w:val="Nmerodepgina"/>
      </w:rPr>
      <w:fldChar w:fldCharType="end"/>
    </w:r>
  </w:p>
  <w:p w14:paraId="1DCADB32" w14:textId="77777777" w:rsidR="007D220D" w:rsidRDefault="007D220D" w:rsidP="00184ED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942D" w14:textId="77777777" w:rsidR="007D220D" w:rsidRDefault="00544DA8" w:rsidP="00D13D4C">
    <w:pPr>
      <w:pStyle w:val="Piedepgina"/>
      <w:ind w:left="-284" w:right="-142"/>
    </w:pPr>
    <w:r>
      <w:rPr>
        <w:noProof/>
        <w:lang w:val="es-CL" w:eastAsia="es-CL"/>
      </w:rPr>
      <w:drawing>
        <wp:anchor distT="0" distB="0" distL="114300" distR="114300" simplePos="0" relativeHeight="251661312" behindDoc="0" locked="0" layoutInCell="1" allowOverlap="1" wp14:anchorId="388D7CDA" wp14:editId="26FB9814">
          <wp:simplePos x="0" y="0"/>
          <wp:positionH relativeFrom="column">
            <wp:posOffset>9525</wp:posOffset>
          </wp:positionH>
          <wp:positionV relativeFrom="paragraph">
            <wp:posOffset>-48260</wp:posOffset>
          </wp:positionV>
          <wp:extent cx="2222500" cy="647065"/>
          <wp:effectExtent l="19050" t="0" r="6350" b="0"/>
          <wp:wrapTight wrapText="bothSides">
            <wp:wrapPolygon edited="0">
              <wp:start x="-185" y="0"/>
              <wp:lineTo x="-185" y="20985"/>
              <wp:lineTo x="21662" y="20985"/>
              <wp:lineTo x="21662" y="0"/>
              <wp:lineTo x="-185"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se.jpg"/>
                  <pic:cNvPicPr/>
                </pic:nvPicPr>
                <pic:blipFill>
                  <a:blip r:embed="rId1">
                    <a:extLst>
                      <a:ext uri="{28A0092B-C50C-407E-A947-70E740481C1C}">
                        <a14:useLocalDpi xmlns:a14="http://schemas.microsoft.com/office/drawing/2010/main" val="0"/>
                      </a:ext>
                    </a:extLst>
                  </a:blip>
                  <a:stretch>
                    <a:fillRect/>
                  </a:stretch>
                </pic:blipFill>
                <pic:spPr>
                  <a:xfrm>
                    <a:off x="0" y="0"/>
                    <a:ext cx="2222500" cy="6470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A4280C" w14:textId="77777777" w:rsidR="00CD74BA" w:rsidRDefault="00CD74BA" w:rsidP="00D075F2">
      <w:r>
        <w:separator/>
      </w:r>
    </w:p>
  </w:footnote>
  <w:footnote w:type="continuationSeparator" w:id="0">
    <w:p w14:paraId="2D338CA5" w14:textId="77777777" w:rsidR="00CD74BA" w:rsidRDefault="00CD74BA" w:rsidP="00D07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A6209" w14:textId="77777777" w:rsidR="007D220D" w:rsidRPr="00D075F2" w:rsidRDefault="001B3077" w:rsidP="00D13D4C">
    <w:pPr>
      <w:pStyle w:val="Encabezado"/>
      <w:ind w:left="-284" w:right="-1"/>
      <w:jc w:val="center"/>
    </w:pPr>
    <w:r>
      <w:rPr>
        <w:noProof/>
        <w:lang w:val="es-CL" w:eastAsia="es-CL"/>
      </w:rPr>
      <w:drawing>
        <wp:anchor distT="0" distB="0" distL="114300" distR="114300" simplePos="0" relativeHeight="251662336" behindDoc="0" locked="0" layoutInCell="1" allowOverlap="1" wp14:anchorId="14DC7D2B" wp14:editId="69BAA65F">
          <wp:simplePos x="0" y="0"/>
          <wp:positionH relativeFrom="column">
            <wp:posOffset>-176530</wp:posOffset>
          </wp:positionH>
          <wp:positionV relativeFrom="paragraph">
            <wp:posOffset>-161925</wp:posOffset>
          </wp:positionV>
          <wp:extent cx="6352540" cy="701040"/>
          <wp:effectExtent l="0" t="0" r="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52540" cy="70104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F02ED"/>
    <w:multiLevelType w:val="hybridMultilevel"/>
    <w:tmpl w:val="E89E72B0"/>
    <w:lvl w:ilvl="0" w:tplc="C5001E46">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D85A3F"/>
    <w:multiLevelType w:val="hybridMultilevel"/>
    <w:tmpl w:val="2B3E7496"/>
    <w:lvl w:ilvl="0" w:tplc="340A000F">
      <w:start w:val="1"/>
      <w:numFmt w:val="decimal"/>
      <w:lvlText w:val="%1."/>
      <w:lvlJc w:val="left"/>
      <w:pPr>
        <w:ind w:left="107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 w15:restartNumberingAfterBreak="0">
    <w:nsid w:val="041F413C"/>
    <w:multiLevelType w:val="hybridMultilevel"/>
    <w:tmpl w:val="D66A52DC"/>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06F46DC7"/>
    <w:multiLevelType w:val="hybridMultilevel"/>
    <w:tmpl w:val="117E5B76"/>
    <w:lvl w:ilvl="0" w:tplc="F2CC1DFE">
      <w:start w:val="6"/>
      <w:numFmt w:val="lowerLetter"/>
      <w:lvlText w:val="%1)"/>
      <w:lvlJc w:val="left"/>
      <w:pPr>
        <w:ind w:left="1069" w:hanging="360"/>
      </w:pPr>
      <w:rPr>
        <w:rFonts w:hint="default"/>
        <w:b/>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 w15:restartNumberingAfterBreak="0">
    <w:nsid w:val="091E7C6F"/>
    <w:multiLevelType w:val="hybridMultilevel"/>
    <w:tmpl w:val="D9B48BD0"/>
    <w:lvl w:ilvl="0" w:tplc="340A0005">
      <w:start w:val="1"/>
      <w:numFmt w:val="bullet"/>
      <w:lvlText w:val=""/>
      <w:lvlJc w:val="left"/>
      <w:pPr>
        <w:ind w:left="1287" w:hanging="360"/>
      </w:pPr>
      <w:rPr>
        <w:rFonts w:ascii="Wingdings" w:hAnsi="Wingdings" w:hint="default"/>
      </w:rPr>
    </w:lvl>
    <w:lvl w:ilvl="1" w:tplc="340A0003" w:tentative="1">
      <w:start w:val="1"/>
      <w:numFmt w:val="bullet"/>
      <w:lvlText w:val="o"/>
      <w:lvlJc w:val="left"/>
      <w:pPr>
        <w:ind w:left="2007" w:hanging="360"/>
      </w:pPr>
      <w:rPr>
        <w:rFonts w:ascii="Courier New" w:hAnsi="Courier New" w:cs="Courier New" w:hint="default"/>
      </w:rPr>
    </w:lvl>
    <w:lvl w:ilvl="2" w:tplc="340A0005" w:tentative="1">
      <w:start w:val="1"/>
      <w:numFmt w:val="bullet"/>
      <w:lvlText w:val=""/>
      <w:lvlJc w:val="left"/>
      <w:pPr>
        <w:ind w:left="2727" w:hanging="360"/>
      </w:pPr>
      <w:rPr>
        <w:rFonts w:ascii="Wingdings" w:hAnsi="Wingdings" w:hint="default"/>
      </w:rPr>
    </w:lvl>
    <w:lvl w:ilvl="3" w:tplc="340A0001" w:tentative="1">
      <w:start w:val="1"/>
      <w:numFmt w:val="bullet"/>
      <w:lvlText w:val=""/>
      <w:lvlJc w:val="left"/>
      <w:pPr>
        <w:ind w:left="3447" w:hanging="360"/>
      </w:pPr>
      <w:rPr>
        <w:rFonts w:ascii="Symbol" w:hAnsi="Symbol" w:hint="default"/>
      </w:rPr>
    </w:lvl>
    <w:lvl w:ilvl="4" w:tplc="340A0003" w:tentative="1">
      <w:start w:val="1"/>
      <w:numFmt w:val="bullet"/>
      <w:lvlText w:val="o"/>
      <w:lvlJc w:val="left"/>
      <w:pPr>
        <w:ind w:left="4167" w:hanging="360"/>
      </w:pPr>
      <w:rPr>
        <w:rFonts w:ascii="Courier New" w:hAnsi="Courier New" w:cs="Courier New" w:hint="default"/>
      </w:rPr>
    </w:lvl>
    <w:lvl w:ilvl="5" w:tplc="340A0005" w:tentative="1">
      <w:start w:val="1"/>
      <w:numFmt w:val="bullet"/>
      <w:lvlText w:val=""/>
      <w:lvlJc w:val="left"/>
      <w:pPr>
        <w:ind w:left="4887" w:hanging="360"/>
      </w:pPr>
      <w:rPr>
        <w:rFonts w:ascii="Wingdings" w:hAnsi="Wingdings" w:hint="default"/>
      </w:rPr>
    </w:lvl>
    <w:lvl w:ilvl="6" w:tplc="340A0001" w:tentative="1">
      <w:start w:val="1"/>
      <w:numFmt w:val="bullet"/>
      <w:lvlText w:val=""/>
      <w:lvlJc w:val="left"/>
      <w:pPr>
        <w:ind w:left="5607" w:hanging="360"/>
      </w:pPr>
      <w:rPr>
        <w:rFonts w:ascii="Symbol" w:hAnsi="Symbol" w:hint="default"/>
      </w:rPr>
    </w:lvl>
    <w:lvl w:ilvl="7" w:tplc="340A0003" w:tentative="1">
      <w:start w:val="1"/>
      <w:numFmt w:val="bullet"/>
      <w:lvlText w:val="o"/>
      <w:lvlJc w:val="left"/>
      <w:pPr>
        <w:ind w:left="6327" w:hanging="360"/>
      </w:pPr>
      <w:rPr>
        <w:rFonts w:ascii="Courier New" w:hAnsi="Courier New" w:cs="Courier New" w:hint="default"/>
      </w:rPr>
    </w:lvl>
    <w:lvl w:ilvl="8" w:tplc="340A0005" w:tentative="1">
      <w:start w:val="1"/>
      <w:numFmt w:val="bullet"/>
      <w:lvlText w:val=""/>
      <w:lvlJc w:val="left"/>
      <w:pPr>
        <w:ind w:left="7047" w:hanging="360"/>
      </w:pPr>
      <w:rPr>
        <w:rFonts w:ascii="Wingdings" w:hAnsi="Wingdings" w:hint="default"/>
      </w:rPr>
    </w:lvl>
  </w:abstractNum>
  <w:abstractNum w:abstractNumId="5" w15:restartNumberingAfterBreak="0">
    <w:nsid w:val="10E43B00"/>
    <w:multiLevelType w:val="hybridMultilevel"/>
    <w:tmpl w:val="75969698"/>
    <w:lvl w:ilvl="0" w:tplc="69CE6512">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14485530"/>
    <w:multiLevelType w:val="hybridMultilevel"/>
    <w:tmpl w:val="6BA8852C"/>
    <w:lvl w:ilvl="0" w:tplc="BB16D296">
      <w:numFmt w:val="bullet"/>
      <w:lvlText w:val="-"/>
      <w:lvlJc w:val="left"/>
      <w:pPr>
        <w:ind w:left="720" w:hanging="360"/>
      </w:pPr>
      <w:rPr>
        <w:rFonts w:ascii="Tahoma" w:eastAsia="Tahoma" w:hAnsi="Tahoma" w:cs="Tahoma"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15DD7F43"/>
    <w:multiLevelType w:val="hybridMultilevel"/>
    <w:tmpl w:val="F38CF902"/>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8" w15:restartNumberingAfterBreak="0">
    <w:nsid w:val="179601D5"/>
    <w:multiLevelType w:val="hybridMultilevel"/>
    <w:tmpl w:val="2338A82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A1C4F6A"/>
    <w:multiLevelType w:val="hybridMultilevel"/>
    <w:tmpl w:val="CBD41712"/>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BB80A5B"/>
    <w:multiLevelType w:val="hybridMultilevel"/>
    <w:tmpl w:val="D004BDBA"/>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51A0BBA"/>
    <w:multiLevelType w:val="hybridMultilevel"/>
    <w:tmpl w:val="DD08312E"/>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E762F2F"/>
    <w:multiLevelType w:val="hybridMultilevel"/>
    <w:tmpl w:val="66567586"/>
    <w:lvl w:ilvl="0" w:tplc="B4F0F4B4">
      <w:start w:val="1"/>
      <w:numFmt w:val="lowerLetter"/>
      <w:lvlText w:val="%1)"/>
      <w:lvlJc w:val="left"/>
      <w:pPr>
        <w:ind w:left="786" w:hanging="360"/>
      </w:pPr>
      <w:rPr>
        <w:rFonts w:hint="default"/>
        <w:b w:val="0"/>
      </w:rPr>
    </w:lvl>
    <w:lvl w:ilvl="1" w:tplc="340A0019" w:tentative="1">
      <w:start w:val="1"/>
      <w:numFmt w:val="lowerLetter"/>
      <w:lvlText w:val="%2."/>
      <w:lvlJc w:val="left"/>
      <w:pPr>
        <w:ind w:left="1506" w:hanging="360"/>
      </w:pPr>
    </w:lvl>
    <w:lvl w:ilvl="2" w:tplc="340A001B" w:tentative="1">
      <w:start w:val="1"/>
      <w:numFmt w:val="lowerRoman"/>
      <w:lvlText w:val="%3."/>
      <w:lvlJc w:val="right"/>
      <w:pPr>
        <w:ind w:left="2226" w:hanging="180"/>
      </w:pPr>
    </w:lvl>
    <w:lvl w:ilvl="3" w:tplc="340A000F" w:tentative="1">
      <w:start w:val="1"/>
      <w:numFmt w:val="decimal"/>
      <w:lvlText w:val="%4."/>
      <w:lvlJc w:val="left"/>
      <w:pPr>
        <w:ind w:left="2946" w:hanging="360"/>
      </w:pPr>
    </w:lvl>
    <w:lvl w:ilvl="4" w:tplc="340A0019" w:tentative="1">
      <w:start w:val="1"/>
      <w:numFmt w:val="lowerLetter"/>
      <w:lvlText w:val="%5."/>
      <w:lvlJc w:val="left"/>
      <w:pPr>
        <w:ind w:left="3666" w:hanging="360"/>
      </w:pPr>
    </w:lvl>
    <w:lvl w:ilvl="5" w:tplc="340A001B" w:tentative="1">
      <w:start w:val="1"/>
      <w:numFmt w:val="lowerRoman"/>
      <w:lvlText w:val="%6."/>
      <w:lvlJc w:val="right"/>
      <w:pPr>
        <w:ind w:left="4386" w:hanging="180"/>
      </w:pPr>
    </w:lvl>
    <w:lvl w:ilvl="6" w:tplc="340A000F" w:tentative="1">
      <w:start w:val="1"/>
      <w:numFmt w:val="decimal"/>
      <w:lvlText w:val="%7."/>
      <w:lvlJc w:val="left"/>
      <w:pPr>
        <w:ind w:left="5106" w:hanging="360"/>
      </w:pPr>
    </w:lvl>
    <w:lvl w:ilvl="7" w:tplc="340A0019" w:tentative="1">
      <w:start w:val="1"/>
      <w:numFmt w:val="lowerLetter"/>
      <w:lvlText w:val="%8."/>
      <w:lvlJc w:val="left"/>
      <w:pPr>
        <w:ind w:left="5826" w:hanging="360"/>
      </w:pPr>
    </w:lvl>
    <w:lvl w:ilvl="8" w:tplc="340A001B" w:tentative="1">
      <w:start w:val="1"/>
      <w:numFmt w:val="lowerRoman"/>
      <w:lvlText w:val="%9."/>
      <w:lvlJc w:val="right"/>
      <w:pPr>
        <w:ind w:left="6546" w:hanging="180"/>
      </w:pPr>
    </w:lvl>
  </w:abstractNum>
  <w:abstractNum w:abstractNumId="13" w15:restartNumberingAfterBreak="0">
    <w:nsid w:val="2F290479"/>
    <w:multiLevelType w:val="hybridMultilevel"/>
    <w:tmpl w:val="89F4EC26"/>
    <w:lvl w:ilvl="0" w:tplc="1E480EF8">
      <w:start w:val="1"/>
      <w:numFmt w:val="lowerLetter"/>
      <w:lvlText w:val="%1)"/>
      <w:lvlJc w:val="left"/>
      <w:pPr>
        <w:ind w:left="2203" w:hanging="360"/>
      </w:pPr>
      <w:rPr>
        <w:rFonts w:hint="default"/>
      </w:rPr>
    </w:lvl>
    <w:lvl w:ilvl="1" w:tplc="340A0019" w:tentative="1">
      <w:start w:val="1"/>
      <w:numFmt w:val="lowerLetter"/>
      <w:lvlText w:val="%2."/>
      <w:lvlJc w:val="left"/>
      <w:pPr>
        <w:ind w:left="2923" w:hanging="360"/>
      </w:pPr>
    </w:lvl>
    <w:lvl w:ilvl="2" w:tplc="340A001B" w:tentative="1">
      <w:start w:val="1"/>
      <w:numFmt w:val="lowerRoman"/>
      <w:lvlText w:val="%3."/>
      <w:lvlJc w:val="right"/>
      <w:pPr>
        <w:ind w:left="3643" w:hanging="180"/>
      </w:pPr>
    </w:lvl>
    <w:lvl w:ilvl="3" w:tplc="340A000F" w:tentative="1">
      <w:start w:val="1"/>
      <w:numFmt w:val="decimal"/>
      <w:lvlText w:val="%4."/>
      <w:lvlJc w:val="left"/>
      <w:pPr>
        <w:ind w:left="4363" w:hanging="360"/>
      </w:pPr>
    </w:lvl>
    <w:lvl w:ilvl="4" w:tplc="340A0019" w:tentative="1">
      <w:start w:val="1"/>
      <w:numFmt w:val="lowerLetter"/>
      <w:lvlText w:val="%5."/>
      <w:lvlJc w:val="left"/>
      <w:pPr>
        <w:ind w:left="5083" w:hanging="360"/>
      </w:pPr>
    </w:lvl>
    <w:lvl w:ilvl="5" w:tplc="340A001B" w:tentative="1">
      <w:start w:val="1"/>
      <w:numFmt w:val="lowerRoman"/>
      <w:lvlText w:val="%6."/>
      <w:lvlJc w:val="right"/>
      <w:pPr>
        <w:ind w:left="5803" w:hanging="180"/>
      </w:pPr>
    </w:lvl>
    <w:lvl w:ilvl="6" w:tplc="340A000F" w:tentative="1">
      <w:start w:val="1"/>
      <w:numFmt w:val="decimal"/>
      <w:lvlText w:val="%7."/>
      <w:lvlJc w:val="left"/>
      <w:pPr>
        <w:ind w:left="6523" w:hanging="360"/>
      </w:pPr>
    </w:lvl>
    <w:lvl w:ilvl="7" w:tplc="340A0019" w:tentative="1">
      <w:start w:val="1"/>
      <w:numFmt w:val="lowerLetter"/>
      <w:lvlText w:val="%8."/>
      <w:lvlJc w:val="left"/>
      <w:pPr>
        <w:ind w:left="7243" w:hanging="360"/>
      </w:pPr>
    </w:lvl>
    <w:lvl w:ilvl="8" w:tplc="340A001B" w:tentative="1">
      <w:start w:val="1"/>
      <w:numFmt w:val="lowerRoman"/>
      <w:lvlText w:val="%9."/>
      <w:lvlJc w:val="right"/>
      <w:pPr>
        <w:ind w:left="7963" w:hanging="180"/>
      </w:pPr>
    </w:lvl>
  </w:abstractNum>
  <w:abstractNum w:abstractNumId="14" w15:restartNumberingAfterBreak="0">
    <w:nsid w:val="373C374C"/>
    <w:multiLevelType w:val="hybridMultilevel"/>
    <w:tmpl w:val="94307B04"/>
    <w:lvl w:ilvl="0" w:tplc="F236B72C">
      <w:start w:val="3"/>
      <w:numFmt w:val="bullet"/>
      <w:lvlText w:val="-"/>
      <w:lvlJc w:val="left"/>
      <w:pPr>
        <w:ind w:left="720" w:hanging="360"/>
      </w:pPr>
      <w:rPr>
        <w:rFonts w:ascii="Calibri" w:eastAsiaTheme="minorHAnsi"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FA9727D"/>
    <w:multiLevelType w:val="hybridMultilevel"/>
    <w:tmpl w:val="CCF09C66"/>
    <w:lvl w:ilvl="0" w:tplc="0C0A0017">
      <w:start w:val="1"/>
      <w:numFmt w:val="lowerLetter"/>
      <w:lvlText w:val="%1)"/>
      <w:lvlJc w:val="left"/>
      <w:pPr>
        <w:ind w:left="1069" w:hanging="360"/>
      </w:pPr>
    </w:lvl>
    <w:lvl w:ilvl="1" w:tplc="0C0A0019" w:tentative="1">
      <w:start w:val="1"/>
      <w:numFmt w:val="lowerLetter"/>
      <w:lvlText w:val="%2."/>
      <w:lvlJc w:val="left"/>
      <w:pPr>
        <w:ind w:left="1560" w:hanging="360"/>
      </w:pPr>
    </w:lvl>
    <w:lvl w:ilvl="2" w:tplc="0C0A001B" w:tentative="1">
      <w:start w:val="1"/>
      <w:numFmt w:val="lowerRoman"/>
      <w:lvlText w:val="%3."/>
      <w:lvlJc w:val="right"/>
      <w:pPr>
        <w:ind w:left="2280" w:hanging="180"/>
      </w:pPr>
    </w:lvl>
    <w:lvl w:ilvl="3" w:tplc="0C0A000F" w:tentative="1">
      <w:start w:val="1"/>
      <w:numFmt w:val="decimal"/>
      <w:lvlText w:val="%4."/>
      <w:lvlJc w:val="left"/>
      <w:pPr>
        <w:ind w:left="3000" w:hanging="360"/>
      </w:pPr>
    </w:lvl>
    <w:lvl w:ilvl="4" w:tplc="0C0A0019" w:tentative="1">
      <w:start w:val="1"/>
      <w:numFmt w:val="lowerLetter"/>
      <w:lvlText w:val="%5."/>
      <w:lvlJc w:val="left"/>
      <w:pPr>
        <w:ind w:left="3720" w:hanging="360"/>
      </w:pPr>
    </w:lvl>
    <w:lvl w:ilvl="5" w:tplc="0C0A001B" w:tentative="1">
      <w:start w:val="1"/>
      <w:numFmt w:val="lowerRoman"/>
      <w:lvlText w:val="%6."/>
      <w:lvlJc w:val="right"/>
      <w:pPr>
        <w:ind w:left="4440" w:hanging="180"/>
      </w:pPr>
    </w:lvl>
    <w:lvl w:ilvl="6" w:tplc="0C0A000F" w:tentative="1">
      <w:start w:val="1"/>
      <w:numFmt w:val="decimal"/>
      <w:lvlText w:val="%7."/>
      <w:lvlJc w:val="left"/>
      <w:pPr>
        <w:ind w:left="5160" w:hanging="360"/>
      </w:pPr>
    </w:lvl>
    <w:lvl w:ilvl="7" w:tplc="0C0A0019" w:tentative="1">
      <w:start w:val="1"/>
      <w:numFmt w:val="lowerLetter"/>
      <w:lvlText w:val="%8."/>
      <w:lvlJc w:val="left"/>
      <w:pPr>
        <w:ind w:left="5880" w:hanging="360"/>
      </w:pPr>
    </w:lvl>
    <w:lvl w:ilvl="8" w:tplc="0C0A001B" w:tentative="1">
      <w:start w:val="1"/>
      <w:numFmt w:val="lowerRoman"/>
      <w:lvlText w:val="%9."/>
      <w:lvlJc w:val="right"/>
      <w:pPr>
        <w:ind w:left="6600" w:hanging="180"/>
      </w:pPr>
    </w:lvl>
  </w:abstractNum>
  <w:abstractNum w:abstractNumId="16" w15:restartNumberingAfterBreak="0">
    <w:nsid w:val="3FE73D85"/>
    <w:multiLevelType w:val="hybridMultilevel"/>
    <w:tmpl w:val="ED020AEA"/>
    <w:lvl w:ilvl="0" w:tplc="EC8448AC">
      <w:start w:val="6"/>
      <w:numFmt w:val="lowerLetter"/>
      <w:lvlText w:val="%1)"/>
      <w:lvlJc w:val="left"/>
      <w:pPr>
        <w:ind w:left="1429" w:hanging="360"/>
      </w:pPr>
      <w:rPr>
        <w:rFonts w:hint="default"/>
        <w:b/>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7" w15:restartNumberingAfterBreak="0">
    <w:nsid w:val="41146808"/>
    <w:multiLevelType w:val="hybridMultilevel"/>
    <w:tmpl w:val="967A757A"/>
    <w:lvl w:ilvl="0" w:tplc="340A0005">
      <w:start w:val="1"/>
      <w:numFmt w:val="bullet"/>
      <w:lvlText w:val=""/>
      <w:lvlJc w:val="left"/>
      <w:pPr>
        <w:ind w:left="1395" w:hanging="360"/>
      </w:pPr>
      <w:rPr>
        <w:rFonts w:ascii="Wingdings" w:hAnsi="Wingdings" w:hint="default"/>
      </w:rPr>
    </w:lvl>
    <w:lvl w:ilvl="1" w:tplc="340A0003" w:tentative="1">
      <w:start w:val="1"/>
      <w:numFmt w:val="bullet"/>
      <w:lvlText w:val="o"/>
      <w:lvlJc w:val="left"/>
      <w:pPr>
        <w:ind w:left="2115" w:hanging="360"/>
      </w:pPr>
      <w:rPr>
        <w:rFonts w:ascii="Courier New" w:hAnsi="Courier New" w:cs="Courier New" w:hint="default"/>
      </w:rPr>
    </w:lvl>
    <w:lvl w:ilvl="2" w:tplc="340A0005" w:tentative="1">
      <w:start w:val="1"/>
      <w:numFmt w:val="bullet"/>
      <w:lvlText w:val=""/>
      <w:lvlJc w:val="left"/>
      <w:pPr>
        <w:ind w:left="2835" w:hanging="360"/>
      </w:pPr>
      <w:rPr>
        <w:rFonts w:ascii="Wingdings" w:hAnsi="Wingdings" w:hint="default"/>
      </w:rPr>
    </w:lvl>
    <w:lvl w:ilvl="3" w:tplc="340A0001" w:tentative="1">
      <w:start w:val="1"/>
      <w:numFmt w:val="bullet"/>
      <w:lvlText w:val=""/>
      <w:lvlJc w:val="left"/>
      <w:pPr>
        <w:ind w:left="3555" w:hanging="360"/>
      </w:pPr>
      <w:rPr>
        <w:rFonts w:ascii="Symbol" w:hAnsi="Symbol" w:hint="default"/>
      </w:rPr>
    </w:lvl>
    <w:lvl w:ilvl="4" w:tplc="340A0003" w:tentative="1">
      <w:start w:val="1"/>
      <w:numFmt w:val="bullet"/>
      <w:lvlText w:val="o"/>
      <w:lvlJc w:val="left"/>
      <w:pPr>
        <w:ind w:left="4275" w:hanging="360"/>
      </w:pPr>
      <w:rPr>
        <w:rFonts w:ascii="Courier New" w:hAnsi="Courier New" w:cs="Courier New" w:hint="default"/>
      </w:rPr>
    </w:lvl>
    <w:lvl w:ilvl="5" w:tplc="340A0005" w:tentative="1">
      <w:start w:val="1"/>
      <w:numFmt w:val="bullet"/>
      <w:lvlText w:val=""/>
      <w:lvlJc w:val="left"/>
      <w:pPr>
        <w:ind w:left="4995" w:hanging="360"/>
      </w:pPr>
      <w:rPr>
        <w:rFonts w:ascii="Wingdings" w:hAnsi="Wingdings" w:hint="default"/>
      </w:rPr>
    </w:lvl>
    <w:lvl w:ilvl="6" w:tplc="340A0001" w:tentative="1">
      <w:start w:val="1"/>
      <w:numFmt w:val="bullet"/>
      <w:lvlText w:val=""/>
      <w:lvlJc w:val="left"/>
      <w:pPr>
        <w:ind w:left="5715" w:hanging="360"/>
      </w:pPr>
      <w:rPr>
        <w:rFonts w:ascii="Symbol" w:hAnsi="Symbol" w:hint="default"/>
      </w:rPr>
    </w:lvl>
    <w:lvl w:ilvl="7" w:tplc="340A0003" w:tentative="1">
      <w:start w:val="1"/>
      <w:numFmt w:val="bullet"/>
      <w:lvlText w:val="o"/>
      <w:lvlJc w:val="left"/>
      <w:pPr>
        <w:ind w:left="6435" w:hanging="360"/>
      </w:pPr>
      <w:rPr>
        <w:rFonts w:ascii="Courier New" w:hAnsi="Courier New" w:cs="Courier New" w:hint="default"/>
      </w:rPr>
    </w:lvl>
    <w:lvl w:ilvl="8" w:tplc="340A0005" w:tentative="1">
      <w:start w:val="1"/>
      <w:numFmt w:val="bullet"/>
      <w:lvlText w:val=""/>
      <w:lvlJc w:val="left"/>
      <w:pPr>
        <w:ind w:left="7155" w:hanging="360"/>
      </w:pPr>
      <w:rPr>
        <w:rFonts w:ascii="Wingdings" w:hAnsi="Wingdings" w:hint="default"/>
      </w:rPr>
    </w:lvl>
  </w:abstractNum>
  <w:abstractNum w:abstractNumId="18" w15:restartNumberingAfterBreak="0">
    <w:nsid w:val="48EB26ED"/>
    <w:multiLevelType w:val="hybridMultilevel"/>
    <w:tmpl w:val="1868B01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E5610C"/>
    <w:multiLevelType w:val="hybridMultilevel"/>
    <w:tmpl w:val="AFA82B10"/>
    <w:lvl w:ilvl="0" w:tplc="340A000D">
      <w:start w:val="1"/>
      <w:numFmt w:val="bullet"/>
      <w:lvlText w:val=""/>
      <w:lvlJc w:val="left"/>
      <w:pPr>
        <w:ind w:left="780" w:hanging="360"/>
      </w:pPr>
      <w:rPr>
        <w:rFonts w:ascii="Wingdings" w:hAnsi="Wingdings" w:hint="default"/>
      </w:rPr>
    </w:lvl>
    <w:lvl w:ilvl="1" w:tplc="340A0003" w:tentative="1">
      <w:start w:val="1"/>
      <w:numFmt w:val="bullet"/>
      <w:lvlText w:val="o"/>
      <w:lvlJc w:val="left"/>
      <w:pPr>
        <w:ind w:left="1500" w:hanging="360"/>
      </w:pPr>
      <w:rPr>
        <w:rFonts w:ascii="Courier New" w:hAnsi="Courier New" w:cs="Courier New" w:hint="default"/>
      </w:rPr>
    </w:lvl>
    <w:lvl w:ilvl="2" w:tplc="340A0005" w:tentative="1">
      <w:start w:val="1"/>
      <w:numFmt w:val="bullet"/>
      <w:lvlText w:val=""/>
      <w:lvlJc w:val="left"/>
      <w:pPr>
        <w:ind w:left="2220" w:hanging="360"/>
      </w:pPr>
      <w:rPr>
        <w:rFonts w:ascii="Wingdings" w:hAnsi="Wingdings" w:hint="default"/>
      </w:rPr>
    </w:lvl>
    <w:lvl w:ilvl="3" w:tplc="340A0001" w:tentative="1">
      <w:start w:val="1"/>
      <w:numFmt w:val="bullet"/>
      <w:lvlText w:val=""/>
      <w:lvlJc w:val="left"/>
      <w:pPr>
        <w:ind w:left="2940" w:hanging="360"/>
      </w:pPr>
      <w:rPr>
        <w:rFonts w:ascii="Symbol" w:hAnsi="Symbol" w:hint="default"/>
      </w:rPr>
    </w:lvl>
    <w:lvl w:ilvl="4" w:tplc="340A0003" w:tentative="1">
      <w:start w:val="1"/>
      <w:numFmt w:val="bullet"/>
      <w:lvlText w:val="o"/>
      <w:lvlJc w:val="left"/>
      <w:pPr>
        <w:ind w:left="3660" w:hanging="360"/>
      </w:pPr>
      <w:rPr>
        <w:rFonts w:ascii="Courier New" w:hAnsi="Courier New" w:cs="Courier New" w:hint="default"/>
      </w:rPr>
    </w:lvl>
    <w:lvl w:ilvl="5" w:tplc="340A0005" w:tentative="1">
      <w:start w:val="1"/>
      <w:numFmt w:val="bullet"/>
      <w:lvlText w:val=""/>
      <w:lvlJc w:val="left"/>
      <w:pPr>
        <w:ind w:left="4380" w:hanging="360"/>
      </w:pPr>
      <w:rPr>
        <w:rFonts w:ascii="Wingdings" w:hAnsi="Wingdings" w:hint="default"/>
      </w:rPr>
    </w:lvl>
    <w:lvl w:ilvl="6" w:tplc="340A0001" w:tentative="1">
      <w:start w:val="1"/>
      <w:numFmt w:val="bullet"/>
      <w:lvlText w:val=""/>
      <w:lvlJc w:val="left"/>
      <w:pPr>
        <w:ind w:left="5100" w:hanging="360"/>
      </w:pPr>
      <w:rPr>
        <w:rFonts w:ascii="Symbol" w:hAnsi="Symbol" w:hint="default"/>
      </w:rPr>
    </w:lvl>
    <w:lvl w:ilvl="7" w:tplc="340A0003" w:tentative="1">
      <w:start w:val="1"/>
      <w:numFmt w:val="bullet"/>
      <w:lvlText w:val="o"/>
      <w:lvlJc w:val="left"/>
      <w:pPr>
        <w:ind w:left="5820" w:hanging="360"/>
      </w:pPr>
      <w:rPr>
        <w:rFonts w:ascii="Courier New" w:hAnsi="Courier New" w:cs="Courier New" w:hint="default"/>
      </w:rPr>
    </w:lvl>
    <w:lvl w:ilvl="8" w:tplc="340A0005" w:tentative="1">
      <w:start w:val="1"/>
      <w:numFmt w:val="bullet"/>
      <w:lvlText w:val=""/>
      <w:lvlJc w:val="left"/>
      <w:pPr>
        <w:ind w:left="6540" w:hanging="360"/>
      </w:pPr>
      <w:rPr>
        <w:rFonts w:ascii="Wingdings" w:hAnsi="Wingdings" w:hint="default"/>
      </w:rPr>
    </w:lvl>
  </w:abstractNum>
  <w:abstractNum w:abstractNumId="20" w15:restartNumberingAfterBreak="0">
    <w:nsid w:val="4CDA0822"/>
    <w:multiLevelType w:val="hybridMultilevel"/>
    <w:tmpl w:val="6548F56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DF03BFE"/>
    <w:multiLevelType w:val="hybridMultilevel"/>
    <w:tmpl w:val="863E854A"/>
    <w:lvl w:ilvl="0" w:tplc="C0B21F4E">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22" w15:restartNumberingAfterBreak="0">
    <w:nsid w:val="5963727B"/>
    <w:multiLevelType w:val="hybridMultilevel"/>
    <w:tmpl w:val="A250411E"/>
    <w:lvl w:ilvl="0" w:tplc="7E04E28E">
      <w:start w:val="1"/>
      <w:numFmt w:val="lowerLetter"/>
      <w:lvlText w:val="%1)"/>
      <w:lvlJc w:val="left"/>
      <w:pPr>
        <w:ind w:left="1778" w:hanging="360"/>
      </w:pPr>
      <w:rPr>
        <w:rFonts w:hint="default"/>
        <w:b w:val="0"/>
        <w:color w:val="auto"/>
      </w:rPr>
    </w:lvl>
    <w:lvl w:ilvl="1" w:tplc="340A0019" w:tentative="1">
      <w:start w:val="1"/>
      <w:numFmt w:val="lowerLetter"/>
      <w:lvlText w:val="%2."/>
      <w:lvlJc w:val="left"/>
      <w:pPr>
        <w:ind w:left="2571" w:hanging="360"/>
      </w:pPr>
    </w:lvl>
    <w:lvl w:ilvl="2" w:tplc="340A001B" w:tentative="1">
      <w:start w:val="1"/>
      <w:numFmt w:val="lowerRoman"/>
      <w:lvlText w:val="%3."/>
      <w:lvlJc w:val="right"/>
      <w:pPr>
        <w:ind w:left="3291" w:hanging="180"/>
      </w:pPr>
    </w:lvl>
    <w:lvl w:ilvl="3" w:tplc="340A000F" w:tentative="1">
      <w:start w:val="1"/>
      <w:numFmt w:val="decimal"/>
      <w:lvlText w:val="%4."/>
      <w:lvlJc w:val="left"/>
      <w:pPr>
        <w:ind w:left="4011" w:hanging="360"/>
      </w:pPr>
    </w:lvl>
    <w:lvl w:ilvl="4" w:tplc="340A0019" w:tentative="1">
      <w:start w:val="1"/>
      <w:numFmt w:val="lowerLetter"/>
      <w:lvlText w:val="%5."/>
      <w:lvlJc w:val="left"/>
      <w:pPr>
        <w:ind w:left="4731" w:hanging="360"/>
      </w:pPr>
    </w:lvl>
    <w:lvl w:ilvl="5" w:tplc="340A001B" w:tentative="1">
      <w:start w:val="1"/>
      <w:numFmt w:val="lowerRoman"/>
      <w:lvlText w:val="%6."/>
      <w:lvlJc w:val="right"/>
      <w:pPr>
        <w:ind w:left="5451" w:hanging="180"/>
      </w:pPr>
    </w:lvl>
    <w:lvl w:ilvl="6" w:tplc="340A000F" w:tentative="1">
      <w:start w:val="1"/>
      <w:numFmt w:val="decimal"/>
      <w:lvlText w:val="%7."/>
      <w:lvlJc w:val="left"/>
      <w:pPr>
        <w:ind w:left="6171" w:hanging="360"/>
      </w:pPr>
    </w:lvl>
    <w:lvl w:ilvl="7" w:tplc="340A0019" w:tentative="1">
      <w:start w:val="1"/>
      <w:numFmt w:val="lowerLetter"/>
      <w:lvlText w:val="%8."/>
      <w:lvlJc w:val="left"/>
      <w:pPr>
        <w:ind w:left="6891" w:hanging="360"/>
      </w:pPr>
    </w:lvl>
    <w:lvl w:ilvl="8" w:tplc="340A001B" w:tentative="1">
      <w:start w:val="1"/>
      <w:numFmt w:val="lowerRoman"/>
      <w:lvlText w:val="%9."/>
      <w:lvlJc w:val="right"/>
      <w:pPr>
        <w:ind w:left="7611" w:hanging="180"/>
      </w:pPr>
    </w:lvl>
  </w:abstractNum>
  <w:abstractNum w:abstractNumId="23" w15:restartNumberingAfterBreak="0">
    <w:nsid w:val="5B301C7A"/>
    <w:multiLevelType w:val="hybridMultilevel"/>
    <w:tmpl w:val="5BAE7D5C"/>
    <w:lvl w:ilvl="0" w:tplc="340A000F">
      <w:start w:val="1"/>
      <w:numFmt w:val="decimal"/>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4" w15:restartNumberingAfterBreak="0">
    <w:nsid w:val="5FD11179"/>
    <w:multiLevelType w:val="hybridMultilevel"/>
    <w:tmpl w:val="E732272A"/>
    <w:lvl w:ilvl="0" w:tplc="7F204C28">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5" w15:restartNumberingAfterBreak="0">
    <w:nsid w:val="637D7EB1"/>
    <w:multiLevelType w:val="hybridMultilevel"/>
    <w:tmpl w:val="5018F9DE"/>
    <w:lvl w:ilvl="0" w:tplc="587265D6">
      <w:start w:val="1"/>
      <w:numFmt w:val="decimal"/>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639B0DDD"/>
    <w:multiLevelType w:val="hybridMultilevel"/>
    <w:tmpl w:val="1E121E20"/>
    <w:lvl w:ilvl="0" w:tplc="2EA4AAC0">
      <w:numFmt w:val="bullet"/>
      <w:lvlText w:val="-"/>
      <w:lvlJc w:val="left"/>
      <w:pPr>
        <w:ind w:left="720" w:hanging="360"/>
      </w:pPr>
      <w:rPr>
        <w:rFonts w:ascii="Calibri" w:eastAsiaTheme="minorEastAsia" w:hAnsi="Calibri"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5A95719"/>
    <w:multiLevelType w:val="hybridMultilevel"/>
    <w:tmpl w:val="36608ED8"/>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8" w15:restartNumberingAfterBreak="0">
    <w:nsid w:val="7A881062"/>
    <w:multiLevelType w:val="hybridMultilevel"/>
    <w:tmpl w:val="4E3EF78C"/>
    <w:lvl w:ilvl="0" w:tplc="340A0001">
      <w:start w:val="1"/>
      <w:numFmt w:val="bullet"/>
      <w:lvlText w:val=""/>
      <w:lvlJc w:val="left"/>
      <w:pPr>
        <w:ind w:left="1077" w:hanging="360"/>
      </w:pPr>
      <w:rPr>
        <w:rFonts w:ascii="Symbol" w:hAnsi="Symbol" w:hint="default"/>
      </w:rPr>
    </w:lvl>
    <w:lvl w:ilvl="1" w:tplc="340A0003" w:tentative="1">
      <w:start w:val="1"/>
      <w:numFmt w:val="bullet"/>
      <w:lvlText w:val="o"/>
      <w:lvlJc w:val="left"/>
      <w:pPr>
        <w:ind w:left="1797" w:hanging="360"/>
      </w:pPr>
      <w:rPr>
        <w:rFonts w:ascii="Courier New" w:hAnsi="Courier New" w:cs="Courier New" w:hint="default"/>
      </w:rPr>
    </w:lvl>
    <w:lvl w:ilvl="2" w:tplc="340A0005" w:tentative="1">
      <w:start w:val="1"/>
      <w:numFmt w:val="bullet"/>
      <w:lvlText w:val=""/>
      <w:lvlJc w:val="left"/>
      <w:pPr>
        <w:ind w:left="2517" w:hanging="360"/>
      </w:pPr>
      <w:rPr>
        <w:rFonts w:ascii="Wingdings" w:hAnsi="Wingdings" w:hint="default"/>
      </w:rPr>
    </w:lvl>
    <w:lvl w:ilvl="3" w:tplc="340A0001" w:tentative="1">
      <w:start w:val="1"/>
      <w:numFmt w:val="bullet"/>
      <w:lvlText w:val=""/>
      <w:lvlJc w:val="left"/>
      <w:pPr>
        <w:ind w:left="3237" w:hanging="360"/>
      </w:pPr>
      <w:rPr>
        <w:rFonts w:ascii="Symbol" w:hAnsi="Symbol" w:hint="default"/>
      </w:rPr>
    </w:lvl>
    <w:lvl w:ilvl="4" w:tplc="340A0003" w:tentative="1">
      <w:start w:val="1"/>
      <w:numFmt w:val="bullet"/>
      <w:lvlText w:val="o"/>
      <w:lvlJc w:val="left"/>
      <w:pPr>
        <w:ind w:left="3957" w:hanging="360"/>
      </w:pPr>
      <w:rPr>
        <w:rFonts w:ascii="Courier New" w:hAnsi="Courier New" w:cs="Courier New" w:hint="default"/>
      </w:rPr>
    </w:lvl>
    <w:lvl w:ilvl="5" w:tplc="340A0005" w:tentative="1">
      <w:start w:val="1"/>
      <w:numFmt w:val="bullet"/>
      <w:lvlText w:val=""/>
      <w:lvlJc w:val="left"/>
      <w:pPr>
        <w:ind w:left="4677" w:hanging="360"/>
      </w:pPr>
      <w:rPr>
        <w:rFonts w:ascii="Wingdings" w:hAnsi="Wingdings" w:hint="default"/>
      </w:rPr>
    </w:lvl>
    <w:lvl w:ilvl="6" w:tplc="340A0001" w:tentative="1">
      <w:start w:val="1"/>
      <w:numFmt w:val="bullet"/>
      <w:lvlText w:val=""/>
      <w:lvlJc w:val="left"/>
      <w:pPr>
        <w:ind w:left="5397" w:hanging="360"/>
      </w:pPr>
      <w:rPr>
        <w:rFonts w:ascii="Symbol" w:hAnsi="Symbol" w:hint="default"/>
      </w:rPr>
    </w:lvl>
    <w:lvl w:ilvl="7" w:tplc="340A0003" w:tentative="1">
      <w:start w:val="1"/>
      <w:numFmt w:val="bullet"/>
      <w:lvlText w:val="o"/>
      <w:lvlJc w:val="left"/>
      <w:pPr>
        <w:ind w:left="6117" w:hanging="360"/>
      </w:pPr>
      <w:rPr>
        <w:rFonts w:ascii="Courier New" w:hAnsi="Courier New" w:cs="Courier New" w:hint="default"/>
      </w:rPr>
    </w:lvl>
    <w:lvl w:ilvl="8" w:tplc="340A0005" w:tentative="1">
      <w:start w:val="1"/>
      <w:numFmt w:val="bullet"/>
      <w:lvlText w:val=""/>
      <w:lvlJc w:val="left"/>
      <w:pPr>
        <w:ind w:left="6837" w:hanging="360"/>
      </w:pPr>
      <w:rPr>
        <w:rFonts w:ascii="Wingdings" w:hAnsi="Wingdings" w:hint="default"/>
      </w:rPr>
    </w:lvl>
  </w:abstractNum>
  <w:num w:numId="1">
    <w:abstractNumId w:val="14"/>
  </w:num>
  <w:num w:numId="2">
    <w:abstractNumId w:val="7"/>
  </w:num>
  <w:num w:numId="3">
    <w:abstractNumId w:val="11"/>
  </w:num>
  <w:num w:numId="4">
    <w:abstractNumId w:val="21"/>
  </w:num>
  <w:num w:numId="5">
    <w:abstractNumId w:val="5"/>
  </w:num>
  <w:num w:numId="6">
    <w:abstractNumId w:val="24"/>
  </w:num>
  <w:num w:numId="7">
    <w:abstractNumId w:val="2"/>
  </w:num>
  <w:num w:numId="8">
    <w:abstractNumId w:val="27"/>
  </w:num>
  <w:num w:numId="9">
    <w:abstractNumId w:val="23"/>
  </w:num>
  <w:num w:numId="10">
    <w:abstractNumId w:val="25"/>
  </w:num>
  <w:num w:numId="11">
    <w:abstractNumId w:val="26"/>
  </w:num>
  <w:num w:numId="12">
    <w:abstractNumId w:val="1"/>
  </w:num>
  <w:num w:numId="13">
    <w:abstractNumId w:val="28"/>
  </w:num>
  <w:num w:numId="14">
    <w:abstractNumId w:val="19"/>
  </w:num>
  <w:num w:numId="15">
    <w:abstractNumId w:val="15"/>
  </w:num>
  <w:num w:numId="16">
    <w:abstractNumId w:val="22"/>
  </w:num>
  <w:num w:numId="17">
    <w:abstractNumId w:val="12"/>
  </w:num>
  <w:num w:numId="18">
    <w:abstractNumId w:val="17"/>
  </w:num>
  <w:num w:numId="19">
    <w:abstractNumId w:val="9"/>
  </w:num>
  <w:num w:numId="20">
    <w:abstractNumId w:val="8"/>
  </w:num>
  <w:num w:numId="21">
    <w:abstractNumId w:val="18"/>
  </w:num>
  <w:num w:numId="22">
    <w:abstractNumId w:val="20"/>
  </w:num>
  <w:num w:numId="23">
    <w:abstractNumId w:val="6"/>
  </w:num>
  <w:num w:numId="24">
    <w:abstractNumId w:val="4"/>
  </w:num>
  <w:num w:numId="25">
    <w:abstractNumId w:val="0"/>
  </w:num>
  <w:num w:numId="26">
    <w:abstractNumId w:val="3"/>
  </w:num>
  <w:num w:numId="27">
    <w:abstractNumId w:val="16"/>
  </w:num>
  <w:num w:numId="28">
    <w:abstractNumId w:val="13"/>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5F2"/>
    <w:rsid w:val="00000C37"/>
    <w:rsid w:val="00002568"/>
    <w:rsid w:val="00002F22"/>
    <w:rsid w:val="0000440B"/>
    <w:rsid w:val="0000474C"/>
    <w:rsid w:val="0000684F"/>
    <w:rsid w:val="00007E69"/>
    <w:rsid w:val="00015C65"/>
    <w:rsid w:val="00020E89"/>
    <w:rsid w:val="00021321"/>
    <w:rsid w:val="00024A42"/>
    <w:rsid w:val="00026713"/>
    <w:rsid w:val="000373CF"/>
    <w:rsid w:val="000411A3"/>
    <w:rsid w:val="0004123E"/>
    <w:rsid w:val="0004125A"/>
    <w:rsid w:val="00041446"/>
    <w:rsid w:val="000432CA"/>
    <w:rsid w:val="0006733B"/>
    <w:rsid w:val="00067F0B"/>
    <w:rsid w:val="00076374"/>
    <w:rsid w:val="00084BC2"/>
    <w:rsid w:val="0008716D"/>
    <w:rsid w:val="000946B1"/>
    <w:rsid w:val="000958E9"/>
    <w:rsid w:val="000A0524"/>
    <w:rsid w:val="000B13FE"/>
    <w:rsid w:val="000B2092"/>
    <w:rsid w:val="000B663B"/>
    <w:rsid w:val="000C4DBE"/>
    <w:rsid w:val="000C4E82"/>
    <w:rsid w:val="000C536D"/>
    <w:rsid w:val="000C54FA"/>
    <w:rsid w:val="000C6217"/>
    <w:rsid w:val="000C6D32"/>
    <w:rsid w:val="000D1F60"/>
    <w:rsid w:val="000E0C08"/>
    <w:rsid w:val="000E11CC"/>
    <w:rsid w:val="000F7C80"/>
    <w:rsid w:val="0010254E"/>
    <w:rsid w:val="00102AB7"/>
    <w:rsid w:val="00103702"/>
    <w:rsid w:val="00114C0B"/>
    <w:rsid w:val="00121A75"/>
    <w:rsid w:val="00123E0C"/>
    <w:rsid w:val="001276FB"/>
    <w:rsid w:val="0013586A"/>
    <w:rsid w:val="00136F4E"/>
    <w:rsid w:val="00137A3B"/>
    <w:rsid w:val="00142ED4"/>
    <w:rsid w:val="0015105D"/>
    <w:rsid w:val="00154C12"/>
    <w:rsid w:val="0015554D"/>
    <w:rsid w:val="0016376B"/>
    <w:rsid w:val="00163D94"/>
    <w:rsid w:val="00163FA2"/>
    <w:rsid w:val="00165FA9"/>
    <w:rsid w:val="001670B4"/>
    <w:rsid w:val="00171FF9"/>
    <w:rsid w:val="00180D89"/>
    <w:rsid w:val="00184EDE"/>
    <w:rsid w:val="00185674"/>
    <w:rsid w:val="0019679F"/>
    <w:rsid w:val="00197B28"/>
    <w:rsid w:val="001A13B3"/>
    <w:rsid w:val="001A33BD"/>
    <w:rsid w:val="001A359F"/>
    <w:rsid w:val="001B3077"/>
    <w:rsid w:val="001E1BD2"/>
    <w:rsid w:val="001E2381"/>
    <w:rsid w:val="001F45B2"/>
    <w:rsid w:val="002005B2"/>
    <w:rsid w:val="0020717B"/>
    <w:rsid w:val="00211C75"/>
    <w:rsid w:val="00216038"/>
    <w:rsid w:val="00217A35"/>
    <w:rsid w:val="00221075"/>
    <w:rsid w:val="002300D9"/>
    <w:rsid w:val="002315FB"/>
    <w:rsid w:val="0023185E"/>
    <w:rsid w:val="00232F2A"/>
    <w:rsid w:val="00233E2B"/>
    <w:rsid w:val="00234081"/>
    <w:rsid w:val="00244FA0"/>
    <w:rsid w:val="00246EDD"/>
    <w:rsid w:val="00250F47"/>
    <w:rsid w:val="00250FC0"/>
    <w:rsid w:val="00257F10"/>
    <w:rsid w:val="0027147F"/>
    <w:rsid w:val="0028118D"/>
    <w:rsid w:val="00282811"/>
    <w:rsid w:val="002867FE"/>
    <w:rsid w:val="00287A2F"/>
    <w:rsid w:val="002935F0"/>
    <w:rsid w:val="0029630A"/>
    <w:rsid w:val="002A02E6"/>
    <w:rsid w:val="002A1E9E"/>
    <w:rsid w:val="002B36FB"/>
    <w:rsid w:val="002B412D"/>
    <w:rsid w:val="002B74A4"/>
    <w:rsid w:val="002C2ED9"/>
    <w:rsid w:val="002C60A1"/>
    <w:rsid w:val="002D4B6A"/>
    <w:rsid w:val="002D5C5C"/>
    <w:rsid w:val="002E069E"/>
    <w:rsid w:val="002E26BB"/>
    <w:rsid w:val="002E4158"/>
    <w:rsid w:val="00300463"/>
    <w:rsid w:val="00312CEE"/>
    <w:rsid w:val="0033117A"/>
    <w:rsid w:val="00333B3A"/>
    <w:rsid w:val="00343005"/>
    <w:rsid w:val="00352B3F"/>
    <w:rsid w:val="00354D00"/>
    <w:rsid w:val="00362BD8"/>
    <w:rsid w:val="00363317"/>
    <w:rsid w:val="003669C2"/>
    <w:rsid w:val="00367BA1"/>
    <w:rsid w:val="0037511E"/>
    <w:rsid w:val="00376916"/>
    <w:rsid w:val="0038142F"/>
    <w:rsid w:val="00382335"/>
    <w:rsid w:val="00383305"/>
    <w:rsid w:val="00386943"/>
    <w:rsid w:val="00386BE8"/>
    <w:rsid w:val="00392173"/>
    <w:rsid w:val="003A7F3D"/>
    <w:rsid w:val="003C1831"/>
    <w:rsid w:val="003C24A0"/>
    <w:rsid w:val="003C2C38"/>
    <w:rsid w:val="003C5A26"/>
    <w:rsid w:val="003C6012"/>
    <w:rsid w:val="003D07C1"/>
    <w:rsid w:val="003D0DDE"/>
    <w:rsid w:val="003D2842"/>
    <w:rsid w:val="003D4BF9"/>
    <w:rsid w:val="003D5BDD"/>
    <w:rsid w:val="003E2E55"/>
    <w:rsid w:val="003E3A82"/>
    <w:rsid w:val="003E70E0"/>
    <w:rsid w:val="003F098F"/>
    <w:rsid w:val="003F0D1D"/>
    <w:rsid w:val="003F155D"/>
    <w:rsid w:val="003F2993"/>
    <w:rsid w:val="00403AF1"/>
    <w:rsid w:val="0041344C"/>
    <w:rsid w:val="0042581D"/>
    <w:rsid w:val="00432826"/>
    <w:rsid w:val="00440993"/>
    <w:rsid w:val="004423C2"/>
    <w:rsid w:val="004427BA"/>
    <w:rsid w:val="00443658"/>
    <w:rsid w:val="0045328D"/>
    <w:rsid w:val="00454029"/>
    <w:rsid w:val="00454E77"/>
    <w:rsid w:val="004572F8"/>
    <w:rsid w:val="00460147"/>
    <w:rsid w:val="00475E68"/>
    <w:rsid w:val="00485702"/>
    <w:rsid w:val="00486AEB"/>
    <w:rsid w:val="00493828"/>
    <w:rsid w:val="004A0300"/>
    <w:rsid w:val="004A21A5"/>
    <w:rsid w:val="004A2E19"/>
    <w:rsid w:val="004A33C4"/>
    <w:rsid w:val="004A4708"/>
    <w:rsid w:val="004A6541"/>
    <w:rsid w:val="004B361F"/>
    <w:rsid w:val="004B3954"/>
    <w:rsid w:val="004B3A06"/>
    <w:rsid w:val="004B62B9"/>
    <w:rsid w:val="004D004F"/>
    <w:rsid w:val="004D0DD7"/>
    <w:rsid w:val="004D14C6"/>
    <w:rsid w:val="004D5199"/>
    <w:rsid w:val="004F0A41"/>
    <w:rsid w:val="004F6310"/>
    <w:rsid w:val="004F727E"/>
    <w:rsid w:val="0050305C"/>
    <w:rsid w:val="005136E5"/>
    <w:rsid w:val="005206CD"/>
    <w:rsid w:val="005237A6"/>
    <w:rsid w:val="005320B7"/>
    <w:rsid w:val="00544D15"/>
    <w:rsid w:val="00544DA8"/>
    <w:rsid w:val="005469D6"/>
    <w:rsid w:val="005477BE"/>
    <w:rsid w:val="00547867"/>
    <w:rsid w:val="00554251"/>
    <w:rsid w:val="005563BE"/>
    <w:rsid w:val="00557943"/>
    <w:rsid w:val="005709D1"/>
    <w:rsid w:val="0057312B"/>
    <w:rsid w:val="00576124"/>
    <w:rsid w:val="00577440"/>
    <w:rsid w:val="005815F7"/>
    <w:rsid w:val="00587515"/>
    <w:rsid w:val="005944AC"/>
    <w:rsid w:val="005A1953"/>
    <w:rsid w:val="005A2CDF"/>
    <w:rsid w:val="005B082C"/>
    <w:rsid w:val="005B5390"/>
    <w:rsid w:val="005B566B"/>
    <w:rsid w:val="005B5F97"/>
    <w:rsid w:val="005B7EF5"/>
    <w:rsid w:val="005D1915"/>
    <w:rsid w:val="005E03AD"/>
    <w:rsid w:val="005E2143"/>
    <w:rsid w:val="005E2777"/>
    <w:rsid w:val="005F1E0B"/>
    <w:rsid w:val="005F2C72"/>
    <w:rsid w:val="005F6284"/>
    <w:rsid w:val="005F6F40"/>
    <w:rsid w:val="0060423D"/>
    <w:rsid w:val="0060578D"/>
    <w:rsid w:val="006060B8"/>
    <w:rsid w:val="00612010"/>
    <w:rsid w:val="00612F9B"/>
    <w:rsid w:val="00614899"/>
    <w:rsid w:val="00615593"/>
    <w:rsid w:val="006264F6"/>
    <w:rsid w:val="00627399"/>
    <w:rsid w:val="00642BB3"/>
    <w:rsid w:val="006436BA"/>
    <w:rsid w:val="0064420C"/>
    <w:rsid w:val="00645B03"/>
    <w:rsid w:val="00646BDF"/>
    <w:rsid w:val="00647766"/>
    <w:rsid w:val="006504D1"/>
    <w:rsid w:val="00650D43"/>
    <w:rsid w:val="00654657"/>
    <w:rsid w:val="00657391"/>
    <w:rsid w:val="00662857"/>
    <w:rsid w:val="006648DF"/>
    <w:rsid w:val="00664D6E"/>
    <w:rsid w:val="006702E3"/>
    <w:rsid w:val="006718AB"/>
    <w:rsid w:val="00675B62"/>
    <w:rsid w:val="00680D2F"/>
    <w:rsid w:val="00686F4C"/>
    <w:rsid w:val="00690BA3"/>
    <w:rsid w:val="006A0DDF"/>
    <w:rsid w:val="006A0FA6"/>
    <w:rsid w:val="006A6756"/>
    <w:rsid w:val="006C72D3"/>
    <w:rsid w:val="006C73C9"/>
    <w:rsid w:val="006D0956"/>
    <w:rsid w:val="006D36EF"/>
    <w:rsid w:val="006D4CCD"/>
    <w:rsid w:val="006D60FA"/>
    <w:rsid w:val="006E13FE"/>
    <w:rsid w:val="006E79A5"/>
    <w:rsid w:val="006F0D14"/>
    <w:rsid w:val="006F49B4"/>
    <w:rsid w:val="006F4DD0"/>
    <w:rsid w:val="006F53D1"/>
    <w:rsid w:val="006F58BA"/>
    <w:rsid w:val="006F7A81"/>
    <w:rsid w:val="00700A9F"/>
    <w:rsid w:val="00701717"/>
    <w:rsid w:val="00713BCD"/>
    <w:rsid w:val="00717588"/>
    <w:rsid w:val="00720E0B"/>
    <w:rsid w:val="00736BF3"/>
    <w:rsid w:val="007375BD"/>
    <w:rsid w:val="00742219"/>
    <w:rsid w:val="00744C08"/>
    <w:rsid w:val="00744C39"/>
    <w:rsid w:val="00747A51"/>
    <w:rsid w:val="00747FA5"/>
    <w:rsid w:val="00754B47"/>
    <w:rsid w:val="007612CA"/>
    <w:rsid w:val="0076390F"/>
    <w:rsid w:val="00771DAF"/>
    <w:rsid w:val="00774028"/>
    <w:rsid w:val="007767C9"/>
    <w:rsid w:val="00782523"/>
    <w:rsid w:val="00782BE5"/>
    <w:rsid w:val="00790C9D"/>
    <w:rsid w:val="007937CD"/>
    <w:rsid w:val="0079423F"/>
    <w:rsid w:val="007943E6"/>
    <w:rsid w:val="007A6990"/>
    <w:rsid w:val="007A726E"/>
    <w:rsid w:val="007A7EEA"/>
    <w:rsid w:val="007B0474"/>
    <w:rsid w:val="007B6F2C"/>
    <w:rsid w:val="007C6B24"/>
    <w:rsid w:val="007D220D"/>
    <w:rsid w:val="007E5126"/>
    <w:rsid w:val="007F4EB4"/>
    <w:rsid w:val="008018EA"/>
    <w:rsid w:val="00803A3C"/>
    <w:rsid w:val="00807130"/>
    <w:rsid w:val="008074F0"/>
    <w:rsid w:val="0080792D"/>
    <w:rsid w:val="00820CC4"/>
    <w:rsid w:val="008238A0"/>
    <w:rsid w:val="00836603"/>
    <w:rsid w:val="008373D2"/>
    <w:rsid w:val="008402B9"/>
    <w:rsid w:val="00841E2C"/>
    <w:rsid w:val="00843040"/>
    <w:rsid w:val="00847781"/>
    <w:rsid w:val="00847FAE"/>
    <w:rsid w:val="008510CB"/>
    <w:rsid w:val="008514D7"/>
    <w:rsid w:val="00856B09"/>
    <w:rsid w:val="00862C1D"/>
    <w:rsid w:val="00865214"/>
    <w:rsid w:val="008655B4"/>
    <w:rsid w:val="00865921"/>
    <w:rsid w:val="008700B0"/>
    <w:rsid w:val="00871A9F"/>
    <w:rsid w:val="00874052"/>
    <w:rsid w:val="00875747"/>
    <w:rsid w:val="00881A76"/>
    <w:rsid w:val="0088721B"/>
    <w:rsid w:val="0088769E"/>
    <w:rsid w:val="00890887"/>
    <w:rsid w:val="00890AF3"/>
    <w:rsid w:val="00897CA6"/>
    <w:rsid w:val="008A04C5"/>
    <w:rsid w:val="008A5EAA"/>
    <w:rsid w:val="008A63B4"/>
    <w:rsid w:val="008A668B"/>
    <w:rsid w:val="008A6B85"/>
    <w:rsid w:val="008A6E93"/>
    <w:rsid w:val="008A6F4A"/>
    <w:rsid w:val="008B4857"/>
    <w:rsid w:val="008B7701"/>
    <w:rsid w:val="008C272F"/>
    <w:rsid w:val="008C467A"/>
    <w:rsid w:val="008C70D7"/>
    <w:rsid w:val="008E052C"/>
    <w:rsid w:val="008E75C3"/>
    <w:rsid w:val="008F38B5"/>
    <w:rsid w:val="008F4342"/>
    <w:rsid w:val="0090013C"/>
    <w:rsid w:val="00903C96"/>
    <w:rsid w:val="00910023"/>
    <w:rsid w:val="0091198A"/>
    <w:rsid w:val="0091550B"/>
    <w:rsid w:val="0091659C"/>
    <w:rsid w:val="00920808"/>
    <w:rsid w:val="00920A24"/>
    <w:rsid w:val="00922EB2"/>
    <w:rsid w:val="00930A36"/>
    <w:rsid w:val="00934C7B"/>
    <w:rsid w:val="00943B34"/>
    <w:rsid w:val="0094480C"/>
    <w:rsid w:val="00946154"/>
    <w:rsid w:val="00950142"/>
    <w:rsid w:val="009535AE"/>
    <w:rsid w:val="0095616F"/>
    <w:rsid w:val="009561A4"/>
    <w:rsid w:val="00960417"/>
    <w:rsid w:val="00962F22"/>
    <w:rsid w:val="00964209"/>
    <w:rsid w:val="009642DD"/>
    <w:rsid w:val="00974915"/>
    <w:rsid w:val="00981A03"/>
    <w:rsid w:val="0098326C"/>
    <w:rsid w:val="00994ED9"/>
    <w:rsid w:val="00995F46"/>
    <w:rsid w:val="009A0054"/>
    <w:rsid w:val="009A735E"/>
    <w:rsid w:val="009B2985"/>
    <w:rsid w:val="009B3BFE"/>
    <w:rsid w:val="009B71A1"/>
    <w:rsid w:val="009C4806"/>
    <w:rsid w:val="009C741C"/>
    <w:rsid w:val="009D24B2"/>
    <w:rsid w:val="009D55AD"/>
    <w:rsid w:val="009D71FB"/>
    <w:rsid w:val="009E1C9B"/>
    <w:rsid w:val="009E3BE8"/>
    <w:rsid w:val="009E5063"/>
    <w:rsid w:val="009F08C1"/>
    <w:rsid w:val="009F2472"/>
    <w:rsid w:val="009F5BA9"/>
    <w:rsid w:val="00A05435"/>
    <w:rsid w:val="00A059CB"/>
    <w:rsid w:val="00A077FE"/>
    <w:rsid w:val="00A14F0E"/>
    <w:rsid w:val="00A152F5"/>
    <w:rsid w:val="00A15CD3"/>
    <w:rsid w:val="00A2636F"/>
    <w:rsid w:val="00A30C85"/>
    <w:rsid w:val="00A3433E"/>
    <w:rsid w:val="00A36747"/>
    <w:rsid w:val="00A37630"/>
    <w:rsid w:val="00A43207"/>
    <w:rsid w:val="00A43E35"/>
    <w:rsid w:val="00A47D5B"/>
    <w:rsid w:val="00A51FEB"/>
    <w:rsid w:val="00A521D0"/>
    <w:rsid w:val="00A61841"/>
    <w:rsid w:val="00A73C1D"/>
    <w:rsid w:val="00A74156"/>
    <w:rsid w:val="00A813AE"/>
    <w:rsid w:val="00A8398F"/>
    <w:rsid w:val="00A9162A"/>
    <w:rsid w:val="00A9390F"/>
    <w:rsid w:val="00A93ED4"/>
    <w:rsid w:val="00A96548"/>
    <w:rsid w:val="00A96DA9"/>
    <w:rsid w:val="00AA0A37"/>
    <w:rsid w:val="00AA306A"/>
    <w:rsid w:val="00AB39F1"/>
    <w:rsid w:val="00AB7FF6"/>
    <w:rsid w:val="00AC0C98"/>
    <w:rsid w:val="00AC404B"/>
    <w:rsid w:val="00AC4364"/>
    <w:rsid w:val="00AC71ED"/>
    <w:rsid w:val="00AD352D"/>
    <w:rsid w:val="00AD511B"/>
    <w:rsid w:val="00AE2B44"/>
    <w:rsid w:val="00AF03CC"/>
    <w:rsid w:val="00AF1CDB"/>
    <w:rsid w:val="00AF51E6"/>
    <w:rsid w:val="00AF6E0C"/>
    <w:rsid w:val="00AF6F06"/>
    <w:rsid w:val="00B03310"/>
    <w:rsid w:val="00B114C2"/>
    <w:rsid w:val="00B13663"/>
    <w:rsid w:val="00B14985"/>
    <w:rsid w:val="00B16E47"/>
    <w:rsid w:val="00B216BD"/>
    <w:rsid w:val="00B33A22"/>
    <w:rsid w:val="00B34817"/>
    <w:rsid w:val="00B42E8A"/>
    <w:rsid w:val="00B47BCD"/>
    <w:rsid w:val="00B512D2"/>
    <w:rsid w:val="00B5432B"/>
    <w:rsid w:val="00B63371"/>
    <w:rsid w:val="00B64D98"/>
    <w:rsid w:val="00B658D2"/>
    <w:rsid w:val="00B668A0"/>
    <w:rsid w:val="00B67B03"/>
    <w:rsid w:val="00B7068E"/>
    <w:rsid w:val="00B73936"/>
    <w:rsid w:val="00B741CA"/>
    <w:rsid w:val="00B77833"/>
    <w:rsid w:val="00B807DA"/>
    <w:rsid w:val="00B80D62"/>
    <w:rsid w:val="00B819CE"/>
    <w:rsid w:val="00B838D0"/>
    <w:rsid w:val="00B9279B"/>
    <w:rsid w:val="00BA0B34"/>
    <w:rsid w:val="00BA4251"/>
    <w:rsid w:val="00BB7471"/>
    <w:rsid w:val="00BC18F5"/>
    <w:rsid w:val="00BC68D9"/>
    <w:rsid w:val="00BC6BBF"/>
    <w:rsid w:val="00BD1913"/>
    <w:rsid w:val="00BE1DFA"/>
    <w:rsid w:val="00BF0764"/>
    <w:rsid w:val="00BF2598"/>
    <w:rsid w:val="00BF4798"/>
    <w:rsid w:val="00C078D2"/>
    <w:rsid w:val="00C11A22"/>
    <w:rsid w:val="00C21DB3"/>
    <w:rsid w:val="00C23DB7"/>
    <w:rsid w:val="00C24533"/>
    <w:rsid w:val="00C25009"/>
    <w:rsid w:val="00C27067"/>
    <w:rsid w:val="00C3047B"/>
    <w:rsid w:val="00C31C1F"/>
    <w:rsid w:val="00C374DC"/>
    <w:rsid w:val="00C40F17"/>
    <w:rsid w:val="00C435BC"/>
    <w:rsid w:val="00C458BC"/>
    <w:rsid w:val="00C53E4A"/>
    <w:rsid w:val="00C552F0"/>
    <w:rsid w:val="00C564CB"/>
    <w:rsid w:val="00C74BA1"/>
    <w:rsid w:val="00C74E03"/>
    <w:rsid w:val="00C7526B"/>
    <w:rsid w:val="00C81603"/>
    <w:rsid w:val="00C87F6A"/>
    <w:rsid w:val="00C91598"/>
    <w:rsid w:val="00CA0601"/>
    <w:rsid w:val="00CB306C"/>
    <w:rsid w:val="00CB40C3"/>
    <w:rsid w:val="00CC02F1"/>
    <w:rsid w:val="00CC40F8"/>
    <w:rsid w:val="00CC6C4D"/>
    <w:rsid w:val="00CD06BE"/>
    <w:rsid w:val="00CD1E24"/>
    <w:rsid w:val="00CD6233"/>
    <w:rsid w:val="00CD74BA"/>
    <w:rsid w:val="00CE772B"/>
    <w:rsid w:val="00CF5C72"/>
    <w:rsid w:val="00CF7ABE"/>
    <w:rsid w:val="00D009E7"/>
    <w:rsid w:val="00D04255"/>
    <w:rsid w:val="00D066BF"/>
    <w:rsid w:val="00D0742D"/>
    <w:rsid w:val="00D075F2"/>
    <w:rsid w:val="00D114D0"/>
    <w:rsid w:val="00D13D4C"/>
    <w:rsid w:val="00D14C9A"/>
    <w:rsid w:val="00D164CA"/>
    <w:rsid w:val="00D2485D"/>
    <w:rsid w:val="00D60096"/>
    <w:rsid w:val="00D64567"/>
    <w:rsid w:val="00D703FE"/>
    <w:rsid w:val="00D711F2"/>
    <w:rsid w:val="00D72220"/>
    <w:rsid w:val="00D8198B"/>
    <w:rsid w:val="00D82656"/>
    <w:rsid w:val="00D83A4D"/>
    <w:rsid w:val="00D91615"/>
    <w:rsid w:val="00D97449"/>
    <w:rsid w:val="00D97D82"/>
    <w:rsid w:val="00DA58EA"/>
    <w:rsid w:val="00DB581E"/>
    <w:rsid w:val="00DC6057"/>
    <w:rsid w:val="00DC6D4F"/>
    <w:rsid w:val="00DD0924"/>
    <w:rsid w:val="00DD388F"/>
    <w:rsid w:val="00DD713F"/>
    <w:rsid w:val="00DE5002"/>
    <w:rsid w:val="00DE6B2C"/>
    <w:rsid w:val="00DF2CFF"/>
    <w:rsid w:val="00DF579C"/>
    <w:rsid w:val="00E01474"/>
    <w:rsid w:val="00E01C5E"/>
    <w:rsid w:val="00E17768"/>
    <w:rsid w:val="00E2272F"/>
    <w:rsid w:val="00E33598"/>
    <w:rsid w:val="00E335F3"/>
    <w:rsid w:val="00E36D01"/>
    <w:rsid w:val="00E51910"/>
    <w:rsid w:val="00E55977"/>
    <w:rsid w:val="00E56CD9"/>
    <w:rsid w:val="00E60BAC"/>
    <w:rsid w:val="00E62EE5"/>
    <w:rsid w:val="00E63CB0"/>
    <w:rsid w:val="00E672E0"/>
    <w:rsid w:val="00E703C2"/>
    <w:rsid w:val="00E74B3D"/>
    <w:rsid w:val="00E77332"/>
    <w:rsid w:val="00E84303"/>
    <w:rsid w:val="00E87276"/>
    <w:rsid w:val="00E91DDF"/>
    <w:rsid w:val="00EA2131"/>
    <w:rsid w:val="00EA4B4F"/>
    <w:rsid w:val="00EA4F6B"/>
    <w:rsid w:val="00EB06CD"/>
    <w:rsid w:val="00EB0D99"/>
    <w:rsid w:val="00EB0ED7"/>
    <w:rsid w:val="00EB2FD0"/>
    <w:rsid w:val="00EB33A6"/>
    <w:rsid w:val="00EB3859"/>
    <w:rsid w:val="00EB5E8B"/>
    <w:rsid w:val="00EC3FF0"/>
    <w:rsid w:val="00EC47DE"/>
    <w:rsid w:val="00EC7782"/>
    <w:rsid w:val="00ED42DA"/>
    <w:rsid w:val="00ED69E0"/>
    <w:rsid w:val="00EE1747"/>
    <w:rsid w:val="00EE4060"/>
    <w:rsid w:val="00EE5A8B"/>
    <w:rsid w:val="00EF3610"/>
    <w:rsid w:val="00EF39D6"/>
    <w:rsid w:val="00EF4183"/>
    <w:rsid w:val="00EF7A68"/>
    <w:rsid w:val="00F02405"/>
    <w:rsid w:val="00F076FD"/>
    <w:rsid w:val="00F113A6"/>
    <w:rsid w:val="00F162A3"/>
    <w:rsid w:val="00F32EC5"/>
    <w:rsid w:val="00F4237E"/>
    <w:rsid w:val="00F47CDE"/>
    <w:rsid w:val="00F508B4"/>
    <w:rsid w:val="00F50DDC"/>
    <w:rsid w:val="00F535C8"/>
    <w:rsid w:val="00F56993"/>
    <w:rsid w:val="00F57FC7"/>
    <w:rsid w:val="00F643B0"/>
    <w:rsid w:val="00F646A6"/>
    <w:rsid w:val="00F64FF3"/>
    <w:rsid w:val="00F725D2"/>
    <w:rsid w:val="00F7709E"/>
    <w:rsid w:val="00F86FED"/>
    <w:rsid w:val="00F908CF"/>
    <w:rsid w:val="00F91796"/>
    <w:rsid w:val="00FA1FE3"/>
    <w:rsid w:val="00FA311D"/>
    <w:rsid w:val="00FA7610"/>
    <w:rsid w:val="00FC1BCD"/>
    <w:rsid w:val="00FC1FD5"/>
    <w:rsid w:val="00FC39EA"/>
    <w:rsid w:val="00FC7177"/>
    <w:rsid w:val="00FE146D"/>
    <w:rsid w:val="00FE1E23"/>
    <w:rsid w:val="00FE6852"/>
    <w:rsid w:val="00FE70B0"/>
    <w:rsid w:val="00FF320C"/>
    <w:rsid w:val="00FF4D0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49"/>
    <o:shapelayout v:ext="edit">
      <o:idmap v:ext="edit" data="1"/>
    </o:shapelayout>
  </w:shapeDefaults>
  <w:decimalSymbol w:val=","/>
  <w:listSeparator w:val=";"/>
  <w14:docId w14:val="0BFEF3AB"/>
  <w15:docId w15:val="{945BFD3A-1EDB-4DCA-A55C-FF11DE2F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C3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75F2"/>
    <w:pPr>
      <w:tabs>
        <w:tab w:val="center" w:pos="4153"/>
        <w:tab w:val="right" w:pos="8306"/>
      </w:tabs>
    </w:pPr>
  </w:style>
  <w:style w:type="character" w:customStyle="1" w:styleId="EncabezadoCar">
    <w:name w:val="Encabezado Car"/>
    <w:basedOn w:val="Fuentedeprrafopredeter"/>
    <w:link w:val="Encabezado"/>
    <w:uiPriority w:val="99"/>
    <w:rsid w:val="00D075F2"/>
  </w:style>
  <w:style w:type="paragraph" w:styleId="Piedepgina">
    <w:name w:val="footer"/>
    <w:basedOn w:val="Normal"/>
    <w:link w:val="PiedepginaCar"/>
    <w:uiPriority w:val="99"/>
    <w:unhideWhenUsed/>
    <w:rsid w:val="00D075F2"/>
    <w:pPr>
      <w:tabs>
        <w:tab w:val="center" w:pos="4153"/>
        <w:tab w:val="right" w:pos="8306"/>
      </w:tabs>
    </w:pPr>
  </w:style>
  <w:style w:type="character" w:customStyle="1" w:styleId="PiedepginaCar">
    <w:name w:val="Pie de página Car"/>
    <w:basedOn w:val="Fuentedeprrafopredeter"/>
    <w:link w:val="Piedepgina"/>
    <w:uiPriority w:val="99"/>
    <w:rsid w:val="00D075F2"/>
  </w:style>
  <w:style w:type="paragraph" w:styleId="Textodeglobo">
    <w:name w:val="Balloon Text"/>
    <w:basedOn w:val="Normal"/>
    <w:link w:val="TextodegloboCar"/>
    <w:uiPriority w:val="99"/>
    <w:semiHidden/>
    <w:unhideWhenUsed/>
    <w:rsid w:val="00D075F2"/>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075F2"/>
    <w:rPr>
      <w:rFonts w:ascii="Lucida Grande" w:hAnsi="Lucida Grande"/>
      <w:sz w:val="18"/>
      <w:szCs w:val="18"/>
    </w:rPr>
  </w:style>
  <w:style w:type="character" w:styleId="Nmerodepgina">
    <w:name w:val="page number"/>
    <w:basedOn w:val="Fuentedeprrafopredeter"/>
    <w:uiPriority w:val="99"/>
    <w:semiHidden/>
    <w:unhideWhenUsed/>
    <w:rsid w:val="00184EDE"/>
  </w:style>
  <w:style w:type="paragraph" w:styleId="Prrafodelista">
    <w:name w:val="List Paragraph"/>
    <w:basedOn w:val="Normal"/>
    <w:uiPriority w:val="34"/>
    <w:qFormat/>
    <w:rsid w:val="002B36FB"/>
    <w:pPr>
      <w:spacing w:after="200" w:line="276" w:lineRule="auto"/>
      <w:ind w:left="720"/>
      <w:contextualSpacing/>
    </w:pPr>
    <w:rPr>
      <w:rFonts w:ascii="Calibri" w:eastAsia="Calibri" w:hAnsi="Calibri" w:cs="Times New Roman"/>
      <w:sz w:val="22"/>
      <w:szCs w:val="22"/>
      <w:lang w:val="es-CL"/>
    </w:rPr>
  </w:style>
  <w:style w:type="table" w:styleId="Tablaconcuadrcula">
    <w:name w:val="Table Grid"/>
    <w:basedOn w:val="Tablanormal"/>
    <w:uiPriority w:val="39"/>
    <w:rsid w:val="00EE1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44DA8"/>
  </w:style>
  <w:style w:type="character" w:styleId="Hipervnculo">
    <w:name w:val="Hyperlink"/>
    <w:rsid w:val="00367BA1"/>
    <w:rPr>
      <w:color w:val="0000FF"/>
      <w:u w:val="single"/>
    </w:rPr>
  </w:style>
  <w:style w:type="paragraph" w:styleId="Textoindependiente3">
    <w:name w:val="Body Text 3"/>
    <w:basedOn w:val="Normal"/>
    <w:link w:val="Textoindependiente3Car"/>
    <w:rsid w:val="00D64567"/>
    <w:pPr>
      <w:jc w:val="both"/>
    </w:pPr>
    <w:rPr>
      <w:rFonts w:ascii="Times New Roman" w:eastAsia="Times New Roman" w:hAnsi="Times New Roman" w:cs="Times New Roman"/>
      <w:color w:val="FF0000"/>
      <w:sz w:val="22"/>
      <w:szCs w:val="20"/>
      <w:lang w:val="es-ES" w:eastAsia="es-ES"/>
    </w:rPr>
  </w:style>
  <w:style w:type="character" w:customStyle="1" w:styleId="Textoindependiente3Car">
    <w:name w:val="Texto independiente 3 Car"/>
    <w:basedOn w:val="Fuentedeprrafopredeter"/>
    <w:link w:val="Textoindependiente3"/>
    <w:rsid w:val="00D64567"/>
    <w:rPr>
      <w:rFonts w:ascii="Times New Roman" w:eastAsia="Times New Roman" w:hAnsi="Times New Roman" w:cs="Times New Roman"/>
      <w:color w:val="FF0000"/>
      <w:sz w:val="22"/>
      <w:szCs w:val="20"/>
      <w:lang w:val="es-ES" w:eastAsia="es-ES"/>
    </w:rPr>
  </w:style>
  <w:style w:type="paragraph" w:styleId="Textoindependiente">
    <w:name w:val="Body Text"/>
    <w:basedOn w:val="Normal"/>
    <w:link w:val="TextoindependienteCar"/>
    <w:uiPriority w:val="99"/>
    <w:semiHidden/>
    <w:unhideWhenUsed/>
    <w:rsid w:val="00701717"/>
    <w:pPr>
      <w:spacing w:after="120"/>
    </w:pPr>
  </w:style>
  <w:style w:type="character" w:customStyle="1" w:styleId="TextoindependienteCar">
    <w:name w:val="Texto independiente Car"/>
    <w:basedOn w:val="Fuentedeprrafopredeter"/>
    <w:link w:val="Textoindependiente"/>
    <w:uiPriority w:val="99"/>
    <w:semiHidden/>
    <w:rsid w:val="00701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00190">
      <w:bodyDiv w:val="1"/>
      <w:marLeft w:val="136"/>
      <w:marRight w:val="136"/>
      <w:marTop w:val="0"/>
      <w:marBottom w:val="136"/>
      <w:divBdr>
        <w:top w:val="none" w:sz="0" w:space="0" w:color="auto"/>
        <w:left w:val="none" w:sz="0" w:space="0" w:color="auto"/>
        <w:bottom w:val="none" w:sz="0" w:space="0" w:color="auto"/>
        <w:right w:val="none" w:sz="0" w:space="0" w:color="auto"/>
      </w:divBdr>
      <w:divsChild>
        <w:div w:id="128860088">
          <w:marLeft w:val="0"/>
          <w:marRight w:val="0"/>
          <w:marTop w:val="0"/>
          <w:marBottom w:val="0"/>
          <w:divBdr>
            <w:top w:val="none" w:sz="0" w:space="0" w:color="auto"/>
            <w:left w:val="none" w:sz="0" w:space="0" w:color="auto"/>
            <w:bottom w:val="none" w:sz="0" w:space="0" w:color="auto"/>
            <w:right w:val="none" w:sz="0" w:space="0" w:color="auto"/>
          </w:divBdr>
          <w:divsChild>
            <w:div w:id="1691879892">
              <w:marLeft w:val="0"/>
              <w:marRight w:val="0"/>
              <w:marTop w:val="0"/>
              <w:marBottom w:val="0"/>
              <w:divBdr>
                <w:top w:val="none" w:sz="0" w:space="0" w:color="auto"/>
                <w:left w:val="none" w:sz="0" w:space="0" w:color="auto"/>
                <w:bottom w:val="none" w:sz="0" w:space="0" w:color="auto"/>
                <w:right w:val="none" w:sz="0" w:space="0" w:color="auto"/>
              </w:divBdr>
              <w:divsChild>
                <w:div w:id="1323973472">
                  <w:marLeft w:val="0"/>
                  <w:marRight w:val="0"/>
                  <w:marTop w:val="0"/>
                  <w:marBottom w:val="0"/>
                  <w:divBdr>
                    <w:top w:val="none" w:sz="0" w:space="0" w:color="auto"/>
                    <w:left w:val="none" w:sz="0" w:space="0" w:color="auto"/>
                    <w:bottom w:val="none" w:sz="0" w:space="0" w:color="auto"/>
                    <w:right w:val="none" w:sz="0" w:space="0" w:color="auto"/>
                  </w:divBdr>
                  <w:divsChild>
                    <w:div w:id="1810783878">
                      <w:marLeft w:val="0"/>
                      <w:marRight w:val="0"/>
                      <w:marTop w:val="0"/>
                      <w:marBottom w:val="0"/>
                      <w:divBdr>
                        <w:top w:val="none" w:sz="0" w:space="0" w:color="auto"/>
                        <w:left w:val="none" w:sz="0" w:space="0" w:color="auto"/>
                        <w:bottom w:val="none" w:sz="0" w:space="0" w:color="auto"/>
                        <w:right w:val="none" w:sz="0" w:space="0" w:color="auto"/>
                      </w:divBdr>
                    </w:div>
                    <w:div w:id="181556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65597">
      <w:bodyDiv w:val="1"/>
      <w:marLeft w:val="0"/>
      <w:marRight w:val="0"/>
      <w:marTop w:val="0"/>
      <w:marBottom w:val="0"/>
      <w:divBdr>
        <w:top w:val="none" w:sz="0" w:space="0" w:color="auto"/>
        <w:left w:val="none" w:sz="0" w:space="0" w:color="auto"/>
        <w:bottom w:val="none" w:sz="0" w:space="0" w:color="auto"/>
        <w:right w:val="none" w:sz="0" w:space="0" w:color="auto"/>
      </w:divBdr>
    </w:div>
    <w:div w:id="20767770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acitacionvecinal@municipioiquique.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apacitacionvecinal@municipioiquique.cl" TargetMode="External"/><Relationship Id="rId4" Type="http://schemas.openxmlformats.org/officeDocument/2006/relationships/settings" Target="settings.xml"/><Relationship Id="rId9" Type="http://schemas.openxmlformats.org/officeDocument/2006/relationships/hyperlink" Target="mailto:capacitacionvecinal@municipioiquique.cl"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8BB7A7-BE72-417D-8AF1-FA79BE976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13</Pages>
  <Words>4337</Words>
  <Characters>23858</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imi</Company>
  <LinksUpToDate>false</LinksUpToDate>
  <CharactersWithSpaces>28139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pedro magna</dc:creator>
  <cp:lastModifiedBy>Tomas Ahumada</cp:lastModifiedBy>
  <cp:revision>5</cp:revision>
  <cp:lastPrinted>2021-08-30T16:53:00Z</cp:lastPrinted>
  <dcterms:created xsi:type="dcterms:W3CDTF">2021-08-30T14:03:00Z</dcterms:created>
  <dcterms:modified xsi:type="dcterms:W3CDTF">2021-08-31T20:57:00Z</dcterms:modified>
</cp:coreProperties>
</file>